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BB2" w:rsidRPr="00C7646D" w:rsidRDefault="008A4BB2" w:rsidP="008A4BB2">
      <w:pPr>
        <w:pStyle w:val="doclink"/>
        <w:shd w:val="clear" w:color="auto" w:fill="FFFFFF"/>
        <w:spacing w:before="0" w:beforeAutospacing="0" w:after="0" w:afterAutospacing="0"/>
        <w:jc w:val="center"/>
        <w:rPr>
          <w:b/>
          <w:sz w:val="28"/>
          <w:szCs w:val="28"/>
        </w:rPr>
      </w:pPr>
      <w:r w:rsidRPr="00C7646D">
        <w:rPr>
          <w:b/>
          <w:sz w:val="28"/>
          <w:szCs w:val="28"/>
        </w:rPr>
        <w:t xml:space="preserve">Обзор </w:t>
      </w:r>
      <w:r>
        <w:rPr>
          <w:b/>
          <w:sz w:val="28"/>
          <w:szCs w:val="28"/>
        </w:rPr>
        <w:t xml:space="preserve">изменений </w:t>
      </w:r>
      <w:r w:rsidRPr="00C7646D">
        <w:rPr>
          <w:b/>
          <w:sz w:val="28"/>
          <w:szCs w:val="28"/>
        </w:rPr>
        <w:t xml:space="preserve">федерального законодательства </w:t>
      </w:r>
    </w:p>
    <w:p w:rsidR="008A4BB2" w:rsidRPr="00F946F3" w:rsidRDefault="008A4BB2" w:rsidP="008A4BB2">
      <w:pPr>
        <w:pStyle w:val="doclink"/>
        <w:shd w:val="clear" w:color="auto" w:fill="FFFFFF"/>
        <w:spacing w:before="0" w:beforeAutospacing="0" w:after="0" w:afterAutospacing="0"/>
        <w:jc w:val="center"/>
        <w:rPr>
          <w:b/>
          <w:sz w:val="28"/>
          <w:szCs w:val="28"/>
        </w:rPr>
      </w:pPr>
      <w:r>
        <w:rPr>
          <w:b/>
          <w:sz w:val="28"/>
          <w:szCs w:val="28"/>
        </w:rPr>
        <w:t>за период 01.07.2017 – 31.07.2017</w:t>
      </w:r>
    </w:p>
    <w:p w:rsidR="00132C4D" w:rsidRDefault="00132C4D" w:rsidP="00132C4D">
      <w:pPr>
        <w:autoSpaceDE w:val="0"/>
        <w:autoSpaceDN w:val="0"/>
        <w:adjustRightInd w:val="0"/>
        <w:spacing w:after="0" w:line="240" w:lineRule="auto"/>
        <w:ind w:firstLine="567"/>
        <w:jc w:val="both"/>
        <w:rPr>
          <w:rFonts w:eastAsia="Times New Roman" w:cs="Times New Roman"/>
          <w:szCs w:val="28"/>
          <w:lang w:eastAsia="ru-RU"/>
        </w:rPr>
      </w:pPr>
    </w:p>
    <w:p w:rsidR="00FF0C3B" w:rsidRPr="00FF0C3B" w:rsidRDefault="00FF0C3B" w:rsidP="00FF0C3B">
      <w:pPr>
        <w:autoSpaceDE w:val="0"/>
        <w:autoSpaceDN w:val="0"/>
        <w:adjustRightInd w:val="0"/>
        <w:spacing w:after="0" w:line="240" w:lineRule="auto"/>
        <w:ind w:firstLine="567"/>
        <w:jc w:val="both"/>
        <w:rPr>
          <w:rFonts w:eastAsia="Times New Roman" w:cs="Times New Roman"/>
          <w:szCs w:val="28"/>
          <w:lang w:eastAsia="ru-RU"/>
        </w:rPr>
      </w:pPr>
      <w:r>
        <w:rPr>
          <w:rFonts w:eastAsia="Times New Roman" w:cs="Times New Roman"/>
          <w:szCs w:val="28"/>
          <w:lang w:eastAsia="ru-RU"/>
        </w:rPr>
        <w:t>В первую очередь обращаем внимание на то, что Федеральным</w:t>
      </w:r>
      <w:r w:rsidRPr="00FF0C3B">
        <w:rPr>
          <w:rFonts w:eastAsia="Times New Roman" w:cs="Times New Roman"/>
          <w:szCs w:val="28"/>
          <w:lang w:eastAsia="ru-RU"/>
        </w:rPr>
        <w:t xml:space="preserve"> закон</w:t>
      </w:r>
      <w:r>
        <w:rPr>
          <w:rFonts w:eastAsia="Times New Roman" w:cs="Times New Roman"/>
          <w:szCs w:val="28"/>
          <w:lang w:eastAsia="ru-RU"/>
        </w:rPr>
        <w:t>ом от 18.07.2017 №</w:t>
      </w:r>
      <w:r w:rsidRPr="00FF0C3B">
        <w:rPr>
          <w:rFonts w:eastAsia="Times New Roman" w:cs="Times New Roman"/>
          <w:szCs w:val="28"/>
          <w:lang w:eastAsia="ru-RU"/>
        </w:rPr>
        <w:t xml:space="preserve"> 171-ФЗ</w:t>
      </w:r>
      <w:r>
        <w:rPr>
          <w:rFonts w:eastAsia="Times New Roman" w:cs="Times New Roman"/>
          <w:szCs w:val="28"/>
          <w:lang w:eastAsia="ru-RU"/>
        </w:rPr>
        <w:t xml:space="preserve"> «</w:t>
      </w:r>
      <w:r w:rsidRPr="00FF0C3B">
        <w:rPr>
          <w:rFonts w:eastAsia="Times New Roman" w:cs="Times New Roman"/>
          <w:szCs w:val="28"/>
          <w:lang w:eastAsia="ru-RU"/>
        </w:rPr>
        <w:t>О внесении</w:t>
      </w:r>
      <w:r>
        <w:rPr>
          <w:rFonts w:eastAsia="Times New Roman" w:cs="Times New Roman"/>
          <w:szCs w:val="28"/>
          <w:lang w:eastAsia="ru-RU"/>
        </w:rPr>
        <w:t xml:space="preserve"> изменений в Федеральный закон </w:t>
      </w:r>
      <w:r>
        <w:rPr>
          <w:rFonts w:eastAsia="Times New Roman" w:cs="Times New Roman"/>
          <w:szCs w:val="28"/>
          <w:lang w:eastAsia="ru-RU"/>
        </w:rPr>
        <w:br/>
        <w:t>«</w:t>
      </w:r>
      <w:r w:rsidRPr="00FF0C3B">
        <w:rPr>
          <w:rFonts w:eastAsia="Times New Roman" w:cs="Times New Roman"/>
          <w:szCs w:val="28"/>
          <w:lang w:eastAsia="ru-RU"/>
        </w:rPr>
        <w:t>Об общих принципах организации местного самоуп</w:t>
      </w:r>
      <w:r>
        <w:rPr>
          <w:rFonts w:eastAsia="Times New Roman" w:cs="Times New Roman"/>
          <w:szCs w:val="28"/>
          <w:lang w:eastAsia="ru-RU"/>
        </w:rPr>
        <w:t xml:space="preserve">равления в Российской Федерации» </w:t>
      </w:r>
      <w:r w:rsidRPr="00FF0C3B">
        <w:rPr>
          <w:rFonts w:eastAsia="Times New Roman" w:cs="Times New Roman"/>
          <w:b/>
          <w:szCs w:val="28"/>
          <w:lang w:eastAsia="ru-RU"/>
        </w:rPr>
        <w:t>у</w:t>
      </w:r>
      <w:r w:rsidRPr="00FF0C3B">
        <w:rPr>
          <w:rFonts w:eastAsia="Times New Roman" w:cs="Times New Roman"/>
          <w:b/>
          <w:bCs/>
          <w:szCs w:val="28"/>
          <w:lang w:eastAsia="ru-RU"/>
        </w:rPr>
        <w:t>точнен порядок формирования представительного органа муниципального района</w:t>
      </w:r>
      <w:r>
        <w:rPr>
          <w:rFonts w:eastAsia="Times New Roman" w:cs="Times New Roman"/>
          <w:b/>
          <w:bCs/>
          <w:szCs w:val="28"/>
          <w:lang w:eastAsia="ru-RU"/>
        </w:rPr>
        <w:t xml:space="preserve">, а также порядок внесения изменений </w:t>
      </w:r>
      <w:r>
        <w:rPr>
          <w:rFonts w:eastAsia="Times New Roman" w:cs="Times New Roman"/>
          <w:b/>
          <w:bCs/>
          <w:szCs w:val="28"/>
          <w:lang w:eastAsia="ru-RU"/>
        </w:rPr>
        <w:br/>
        <w:t>и дополнений в устав муниципального образования.</w:t>
      </w:r>
    </w:p>
    <w:p w:rsidR="00FF0C3B" w:rsidRPr="00FF0C3B" w:rsidRDefault="00FF0C3B" w:rsidP="00FF0C3B">
      <w:pPr>
        <w:autoSpaceDE w:val="0"/>
        <w:autoSpaceDN w:val="0"/>
        <w:adjustRightInd w:val="0"/>
        <w:spacing w:after="0" w:line="240" w:lineRule="auto"/>
        <w:ind w:firstLine="567"/>
        <w:jc w:val="both"/>
        <w:rPr>
          <w:rFonts w:eastAsia="Times New Roman" w:cs="Times New Roman"/>
          <w:szCs w:val="28"/>
          <w:lang w:eastAsia="ru-RU"/>
        </w:rPr>
      </w:pPr>
      <w:proofErr w:type="gramStart"/>
      <w:r w:rsidRPr="00FF0C3B">
        <w:rPr>
          <w:rFonts w:eastAsia="Times New Roman" w:cs="Times New Roman"/>
          <w:szCs w:val="28"/>
          <w:lang w:eastAsia="ru-RU"/>
        </w:rPr>
        <w:t>Установлено, в частности, что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w:t>
      </w:r>
      <w:proofErr w:type="gramEnd"/>
      <w:r w:rsidRPr="00FF0C3B">
        <w:rPr>
          <w:rFonts w:eastAsia="Times New Roman" w:cs="Times New Roman"/>
          <w:szCs w:val="28"/>
          <w:lang w:eastAsia="ru-RU"/>
        </w:rPr>
        <w:t xml:space="preserve"> района, в состав которого входит это поселение, одного депутата.</w:t>
      </w:r>
    </w:p>
    <w:p w:rsidR="00FF0C3B" w:rsidRPr="00FF0C3B" w:rsidRDefault="00FF0C3B" w:rsidP="00FF0C3B">
      <w:pPr>
        <w:autoSpaceDE w:val="0"/>
        <w:autoSpaceDN w:val="0"/>
        <w:adjustRightInd w:val="0"/>
        <w:spacing w:after="0" w:line="240" w:lineRule="auto"/>
        <w:ind w:firstLine="567"/>
        <w:jc w:val="both"/>
        <w:rPr>
          <w:rFonts w:eastAsia="Times New Roman" w:cs="Times New Roman"/>
          <w:szCs w:val="28"/>
          <w:lang w:eastAsia="ru-RU"/>
        </w:rPr>
      </w:pPr>
      <w:r w:rsidRPr="00FF0C3B">
        <w:rPr>
          <w:rFonts w:eastAsia="Times New Roman" w:cs="Times New Roman"/>
          <w:szCs w:val="28"/>
          <w:lang w:eastAsia="ru-RU"/>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FF0C3B" w:rsidRDefault="00FF0C3B" w:rsidP="00FF0C3B">
      <w:pPr>
        <w:autoSpaceDE w:val="0"/>
        <w:autoSpaceDN w:val="0"/>
        <w:adjustRightInd w:val="0"/>
        <w:spacing w:after="0" w:line="240" w:lineRule="auto"/>
        <w:ind w:firstLine="567"/>
        <w:jc w:val="both"/>
        <w:rPr>
          <w:rFonts w:eastAsia="Times New Roman" w:cs="Times New Roman"/>
          <w:szCs w:val="28"/>
          <w:lang w:eastAsia="ru-RU"/>
        </w:rPr>
      </w:pPr>
      <w:proofErr w:type="gramStart"/>
      <w:r w:rsidRPr="00FF0C3B">
        <w:rPr>
          <w:rFonts w:eastAsia="Times New Roman" w:cs="Times New Roman"/>
          <w:szCs w:val="28"/>
          <w:lang w:eastAsia="ru-RU"/>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FF0C3B">
        <w:rPr>
          <w:rFonts w:eastAsia="Times New Roman" w:cs="Times New Roman"/>
          <w:szCs w:val="28"/>
          <w:lang w:eastAsia="ru-RU"/>
        </w:rPr>
        <w:t xml:space="preserve"> в правомочном составе.</w:t>
      </w:r>
    </w:p>
    <w:p w:rsidR="00AF485E" w:rsidRPr="00AF485E" w:rsidRDefault="00E03CDB" w:rsidP="00AF485E">
      <w:pPr>
        <w:autoSpaceDE w:val="0"/>
        <w:autoSpaceDN w:val="0"/>
        <w:adjustRightInd w:val="0"/>
        <w:spacing w:after="0" w:line="240" w:lineRule="auto"/>
        <w:ind w:firstLine="567"/>
        <w:jc w:val="both"/>
        <w:rPr>
          <w:rFonts w:eastAsia="Times New Roman" w:cs="Times New Roman"/>
          <w:szCs w:val="28"/>
          <w:lang w:eastAsia="ru-RU"/>
        </w:rPr>
      </w:pPr>
      <w:r>
        <w:rPr>
          <w:rFonts w:eastAsia="Times New Roman" w:cs="Times New Roman"/>
          <w:szCs w:val="28"/>
          <w:lang w:eastAsia="ru-RU"/>
        </w:rPr>
        <w:t xml:space="preserve">Кроме того, </w:t>
      </w:r>
      <w:r w:rsidR="004F5243" w:rsidRPr="00AF485E">
        <w:rPr>
          <w:rFonts w:eastAsia="Times New Roman" w:cs="Times New Roman"/>
          <w:b/>
          <w:szCs w:val="28"/>
          <w:lang w:eastAsia="ru-RU"/>
        </w:rPr>
        <w:t xml:space="preserve">уточнен порядок вступления в силу изменений и дополнений, внесенных в устав муниципального образования и изменяющих структуру органов местного самоуправления, полномочия органов местного самоуправления </w:t>
      </w:r>
      <w:r w:rsidR="004F5243" w:rsidRPr="004F5243">
        <w:rPr>
          <w:rFonts w:eastAsia="Times New Roman" w:cs="Times New Roman"/>
          <w:szCs w:val="28"/>
          <w:lang w:eastAsia="ru-RU"/>
        </w:rPr>
        <w:t>(за исключением полномочий, срока полномочий и порядка избрания выборных должностных лиц местного самоуправления)</w:t>
      </w:r>
      <w:r w:rsidR="00AF485E">
        <w:rPr>
          <w:rFonts w:eastAsia="Times New Roman" w:cs="Times New Roman"/>
          <w:szCs w:val="28"/>
          <w:lang w:eastAsia="ru-RU"/>
        </w:rPr>
        <w:t xml:space="preserve">. </w:t>
      </w:r>
      <w:proofErr w:type="gramStart"/>
      <w:r w:rsidR="00AF485E">
        <w:rPr>
          <w:rFonts w:eastAsia="Times New Roman" w:cs="Times New Roman"/>
          <w:szCs w:val="28"/>
          <w:lang w:eastAsia="ru-RU"/>
        </w:rPr>
        <w:t>Так, и</w:t>
      </w:r>
      <w:r w:rsidR="00AF485E" w:rsidRPr="00AF485E">
        <w:rPr>
          <w:rFonts w:eastAsia="Times New Roman" w:cs="Times New Roman"/>
          <w:szCs w:val="28"/>
          <w:lang w:eastAsia="ru-RU"/>
        </w:rPr>
        <w:t xml:space="preserve">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w:t>
      </w:r>
      <w:r w:rsidR="00AF485E" w:rsidRPr="00AF485E">
        <w:rPr>
          <w:rFonts w:eastAsia="Times New Roman" w:cs="Times New Roman"/>
          <w:szCs w:val="28"/>
          <w:lang w:eastAsia="ru-RU"/>
        </w:rPr>
        <w:lastRenderedPageBreak/>
        <w:t>после истечения срока полномочий представительного органа муниципального образования, принявшего муниципальный правовой</w:t>
      </w:r>
      <w:proofErr w:type="gramEnd"/>
      <w:r w:rsidR="00AF485E" w:rsidRPr="00AF485E">
        <w:rPr>
          <w:rFonts w:eastAsia="Times New Roman" w:cs="Times New Roman"/>
          <w:szCs w:val="28"/>
          <w:lang w:eastAsia="ru-RU"/>
        </w:rPr>
        <w:t xml:space="preserve"> акт о внесении указанных изменений и дополнений в устав муниципального образования, а </w:t>
      </w:r>
      <w:r w:rsidR="00AF485E" w:rsidRPr="00AF485E">
        <w:rPr>
          <w:rFonts w:eastAsia="Times New Roman" w:cs="Times New Roman"/>
          <w:szCs w:val="28"/>
          <w:u w:val="single"/>
          <w:lang w:eastAsia="ru-RU"/>
        </w:rPr>
        <w:t>в случае формирования представительного органа муниципального района, городского округа с внутригородским делением путем делегирования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r w:rsidR="00AF485E" w:rsidRPr="00AF485E">
        <w:rPr>
          <w:rFonts w:eastAsia="Times New Roman" w:cs="Times New Roman"/>
          <w:szCs w:val="28"/>
          <w:lang w:eastAsia="ru-RU"/>
        </w:rPr>
        <w:t>.</w:t>
      </w:r>
    </w:p>
    <w:p w:rsidR="00445090" w:rsidRPr="00445090" w:rsidRDefault="00445090" w:rsidP="00445090">
      <w:pPr>
        <w:autoSpaceDE w:val="0"/>
        <w:autoSpaceDN w:val="0"/>
        <w:adjustRightInd w:val="0"/>
        <w:spacing w:after="0" w:line="240" w:lineRule="auto"/>
        <w:ind w:firstLine="567"/>
        <w:jc w:val="both"/>
        <w:rPr>
          <w:rFonts w:eastAsia="Times New Roman" w:cs="Times New Roman"/>
          <w:szCs w:val="28"/>
          <w:lang w:eastAsia="ru-RU"/>
        </w:rPr>
      </w:pPr>
      <w:r w:rsidRPr="00445090">
        <w:rPr>
          <w:rFonts w:eastAsia="Times New Roman" w:cs="Times New Roman"/>
          <w:szCs w:val="28"/>
          <w:lang w:eastAsia="ru-RU"/>
        </w:rPr>
        <w:t>Изменения и дополнения в устав муниципального образования вносятся муниципальным правовым актом, который может оформляться:</w:t>
      </w:r>
    </w:p>
    <w:p w:rsidR="00445090" w:rsidRPr="00445090" w:rsidRDefault="00445090" w:rsidP="00445090">
      <w:pPr>
        <w:autoSpaceDE w:val="0"/>
        <w:autoSpaceDN w:val="0"/>
        <w:adjustRightInd w:val="0"/>
        <w:spacing w:after="0" w:line="240" w:lineRule="auto"/>
        <w:ind w:firstLine="567"/>
        <w:jc w:val="both"/>
        <w:rPr>
          <w:rFonts w:eastAsia="Times New Roman" w:cs="Times New Roman"/>
          <w:szCs w:val="28"/>
          <w:lang w:eastAsia="ru-RU"/>
        </w:rPr>
      </w:pPr>
      <w:r w:rsidRPr="00445090">
        <w:rPr>
          <w:rFonts w:eastAsia="Times New Roman" w:cs="Times New Roman"/>
          <w:szCs w:val="28"/>
          <w:lang w:eastAsia="ru-RU"/>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445090" w:rsidRPr="00445090" w:rsidRDefault="00445090" w:rsidP="00445090">
      <w:pPr>
        <w:autoSpaceDE w:val="0"/>
        <w:autoSpaceDN w:val="0"/>
        <w:adjustRightInd w:val="0"/>
        <w:spacing w:after="0" w:line="240" w:lineRule="auto"/>
        <w:ind w:firstLine="567"/>
        <w:jc w:val="both"/>
        <w:rPr>
          <w:rFonts w:eastAsia="Times New Roman" w:cs="Times New Roman"/>
          <w:szCs w:val="28"/>
          <w:lang w:eastAsia="ru-RU"/>
        </w:rPr>
      </w:pPr>
      <w:r w:rsidRPr="00445090">
        <w:rPr>
          <w:rFonts w:eastAsia="Times New Roman" w:cs="Times New Roman"/>
          <w:szCs w:val="28"/>
          <w:lang w:eastAsia="ru-RU"/>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445090" w:rsidRDefault="00445090" w:rsidP="00445090">
      <w:pPr>
        <w:autoSpaceDE w:val="0"/>
        <w:autoSpaceDN w:val="0"/>
        <w:adjustRightInd w:val="0"/>
        <w:spacing w:after="0" w:line="240" w:lineRule="auto"/>
        <w:ind w:firstLine="567"/>
        <w:jc w:val="both"/>
        <w:rPr>
          <w:rFonts w:eastAsia="Times New Roman" w:cs="Times New Roman"/>
          <w:szCs w:val="28"/>
          <w:lang w:eastAsia="ru-RU"/>
        </w:rPr>
      </w:pPr>
      <w:r w:rsidRPr="00445090">
        <w:rPr>
          <w:rFonts w:eastAsia="Times New Roman" w:cs="Times New Roman"/>
          <w:szCs w:val="28"/>
          <w:lang w:eastAsia="ru-RU"/>
        </w:rPr>
        <w:t>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294E7D" w:rsidRPr="004B142E" w:rsidRDefault="004B142E" w:rsidP="004B142E">
      <w:pPr>
        <w:autoSpaceDE w:val="0"/>
        <w:autoSpaceDN w:val="0"/>
        <w:adjustRightInd w:val="0"/>
        <w:spacing w:after="0" w:line="240" w:lineRule="auto"/>
        <w:ind w:firstLine="567"/>
        <w:jc w:val="both"/>
        <w:rPr>
          <w:rFonts w:eastAsia="Times New Roman" w:cs="Times New Roman"/>
          <w:szCs w:val="28"/>
          <w:lang w:eastAsia="ru-RU"/>
        </w:rPr>
      </w:pPr>
      <w:proofErr w:type="gramStart"/>
      <w:r>
        <w:rPr>
          <w:rFonts w:eastAsia="Times New Roman" w:cs="Times New Roman"/>
          <w:szCs w:val="28"/>
          <w:lang w:eastAsia="ru-RU"/>
        </w:rPr>
        <w:t>В соответствии с Федеральным</w:t>
      </w:r>
      <w:r w:rsidRPr="004B142E">
        <w:rPr>
          <w:rFonts w:eastAsia="Times New Roman" w:cs="Times New Roman"/>
          <w:szCs w:val="28"/>
          <w:lang w:eastAsia="ru-RU"/>
        </w:rPr>
        <w:t xml:space="preserve"> закон</w:t>
      </w:r>
      <w:r>
        <w:rPr>
          <w:rFonts w:eastAsia="Times New Roman" w:cs="Times New Roman"/>
          <w:szCs w:val="28"/>
          <w:lang w:eastAsia="ru-RU"/>
        </w:rPr>
        <w:t>ом от 26.07.2017 №</w:t>
      </w:r>
      <w:r w:rsidRPr="004B142E">
        <w:rPr>
          <w:rFonts w:eastAsia="Times New Roman" w:cs="Times New Roman"/>
          <w:szCs w:val="28"/>
          <w:lang w:eastAsia="ru-RU"/>
        </w:rPr>
        <w:t xml:space="preserve"> 202-ФЗ</w:t>
      </w:r>
      <w:r>
        <w:rPr>
          <w:rFonts w:eastAsia="Times New Roman" w:cs="Times New Roman"/>
          <w:szCs w:val="28"/>
          <w:lang w:eastAsia="ru-RU"/>
        </w:rPr>
        <w:t xml:space="preserve"> </w:t>
      </w:r>
      <w:r>
        <w:rPr>
          <w:rFonts w:eastAsia="Times New Roman" w:cs="Times New Roman"/>
          <w:szCs w:val="28"/>
          <w:lang w:eastAsia="ru-RU"/>
        </w:rPr>
        <w:br/>
        <w:t>«</w:t>
      </w:r>
      <w:r w:rsidRPr="004B142E">
        <w:rPr>
          <w:rFonts w:eastAsia="Times New Roman" w:cs="Times New Roman"/>
          <w:szCs w:val="28"/>
          <w:lang w:eastAsia="ru-RU"/>
        </w:rPr>
        <w:t>О внесении</w:t>
      </w:r>
      <w:r>
        <w:rPr>
          <w:rFonts w:eastAsia="Times New Roman" w:cs="Times New Roman"/>
          <w:szCs w:val="28"/>
          <w:lang w:eastAsia="ru-RU"/>
        </w:rPr>
        <w:t xml:space="preserve"> изменений в Федеральный закон «</w:t>
      </w:r>
      <w:r w:rsidRPr="004B142E">
        <w:rPr>
          <w:rFonts w:eastAsia="Times New Roman" w:cs="Times New Roman"/>
          <w:szCs w:val="28"/>
          <w:lang w:eastAsia="ru-RU"/>
        </w:rPr>
        <w:t>Об общих принципах организации местного самоуп</w:t>
      </w:r>
      <w:r>
        <w:rPr>
          <w:rFonts w:eastAsia="Times New Roman" w:cs="Times New Roman"/>
          <w:szCs w:val="28"/>
          <w:lang w:eastAsia="ru-RU"/>
        </w:rPr>
        <w:t>равления в Российской Федерации»</w:t>
      </w:r>
      <w:r w:rsidRPr="004B142E">
        <w:rPr>
          <w:rFonts w:eastAsia="Times New Roman" w:cs="Times New Roman"/>
          <w:szCs w:val="28"/>
          <w:lang w:eastAsia="ru-RU"/>
        </w:rPr>
        <w:t xml:space="preserve"> и </w:t>
      </w:r>
      <w:r>
        <w:rPr>
          <w:rFonts w:eastAsia="Times New Roman" w:cs="Times New Roman"/>
          <w:szCs w:val="28"/>
          <w:lang w:eastAsia="ru-RU"/>
        </w:rPr>
        <w:t>статью 9.1 Федерального закона «</w:t>
      </w:r>
      <w:r w:rsidRPr="004B142E">
        <w:rPr>
          <w:rFonts w:eastAsia="Times New Roman" w:cs="Times New Roman"/>
          <w:szCs w:val="28"/>
          <w:lang w:eastAsia="ru-RU"/>
        </w:rPr>
        <w:t xml:space="preserve">О физической культуре </w:t>
      </w:r>
      <w:r>
        <w:rPr>
          <w:rFonts w:eastAsia="Times New Roman" w:cs="Times New Roman"/>
          <w:szCs w:val="28"/>
          <w:lang w:eastAsia="ru-RU"/>
        </w:rPr>
        <w:t xml:space="preserve">и спорте в Российской Федерации» </w:t>
      </w:r>
      <w:r w:rsidRPr="004B142E">
        <w:rPr>
          <w:rFonts w:eastAsia="Times New Roman" w:cs="Times New Roman"/>
          <w:b/>
          <w:szCs w:val="28"/>
          <w:lang w:eastAsia="ru-RU"/>
        </w:rPr>
        <w:t>о</w:t>
      </w:r>
      <w:r w:rsidRPr="004B142E">
        <w:rPr>
          <w:rFonts w:eastAsia="Times New Roman" w:cs="Times New Roman"/>
          <w:b/>
          <w:bCs/>
          <w:szCs w:val="28"/>
          <w:lang w:eastAsia="ru-RU"/>
        </w:rPr>
        <w:t>рганам местного самоуправления предоставлено право на оказание содействия развитию физиче</w:t>
      </w:r>
      <w:bookmarkStart w:id="0" w:name="_GoBack"/>
      <w:bookmarkEnd w:id="0"/>
      <w:r w:rsidRPr="004B142E">
        <w:rPr>
          <w:rFonts w:eastAsia="Times New Roman" w:cs="Times New Roman"/>
          <w:b/>
          <w:bCs/>
          <w:szCs w:val="28"/>
          <w:lang w:eastAsia="ru-RU"/>
        </w:rPr>
        <w:t>ской культуры и спорта инвалидов, лиц с ограниченными возможностями здоровья</w:t>
      </w:r>
      <w:r>
        <w:rPr>
          <w:rFonts w:eastAsia="Times New Roman" w:cs="Times New Roman"/>
          <w:b/>
          <w:bCs/>
          <w:szCs w:val="28"/>
          <w:lang w:eastAsia="ru-RU"/>
        </w:rPr>
        <w:t>.</w:t>
      </w:r>
      <w:proofErr w:type="gramEnd"/>
      <w:r>
        <w:rPr>
          <w:rFonts w:eastAsia="Times New Roman" w:cs="Times New Roman"/>
          <w:szCs w:val="28"/>
          <w:lang w:eastAsia="ru-RU"/>
        </w:rPr>
        <w:t xml:space="preserve"> </w:t>
      </w:r>
      <w:r w:rsidRPr="004B142E">
        <w:rPr>
          <w:rFonts w:eastAsia="Times New Roman" w:cs="Times New Roman"/>
          <w:szCs w:val="28"/>
          <w:lang w:eastAsia="ru-RU"/>
        </w:rPr>
        <w:t xml:space="preserve">Соответствующие изменения внесены в </w:t>
      </w:r>
      <w:r>
        <w:rPr>
          <w:rFonts w:eastAsia="Times New Roman" w:cs="Times New Roman"/>
          <w:szCs w:val="28"/>
          <w:lang w:eastAsia="ru-RU"/>
        </w:rPr>
        <w:t xml:space="preserve">нормы, закрепляющие </w:t>
      </w:r>
      <w:r w:rsidRPr="004B142E">
        <w:rPr>
          <w:rFonts w:eastAsia="Times New Roman" w:cs="Times New Roman"/>
          <w:bCs/>
          <w:szCs w:val="28"/>
          <w:lang w:eastAsia="ru-RU"/>
        </w:rPr>
        <w:t>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решение вопросов, не отнесенных к вопросам местного.</w:t>
      </w:r>
    </w:p>
    <w:p w:rsidR="00294E7D" w:rsidRPr="00294E7D" w:rsidRDefault="008542A5" w:rsidP="008542A5">
      <w:pPr>
        <w:autoSpaceDE w:val="0"/>
        <w:autoSpaceDN w:val="0"/>
        <w:adjustRightInd w:val="0"/>
        <w:spacing w:after="0" w:line="240" w:lineRule="auto"/>
        <w:ind w:firstLine="567"/>
        <w:jc w:val="both"/>
        <w:rPr>
          <w:rFonts w:eastAsia="Times New Roman" w:cs="Times New Roman"/>
          <w:szCs w:val="28"/>
          <w:lang w:eastAsia="ru-RU"/>
        </w:rPr>
      </w:pPr>
      <w:r>
        <w:rPr>
          <w:rFonts w:eastAsia="Times New Roman" w:cs="Times New Roman"/>
          <w:szCs w:val="28"/>
          <w:lang w:eastAsia="ru-RU"/>
        </w:rPr>
        <w:lastRenderedPageBreak/>
        <w:t>Федеральным</w:t>
      </w:r>
      <w:r w:rsidR="00294E7D" w:rsidRPr="00294E7D">
        <w:rPr>
          <w:rFonts w:eastAsia="Times New Roman" w:cs="Times New Roman"/>
          <w:szCs w:val="28"/>
          <w:lang w:eastAsia="ru-RU"/>
        </w:rPr>
        <w:t xml:space="preserve"> закон</w:t>
      </w:r>
      <w:r>
        <w:rPr>
          <w:rFonts w:eastAsia="Times New Roman" w:cs="Times New Roman"/>
          <w:szCs w:val="28"/>
          <w:lang w:eastAsia="ru-RU"/>
        </w:rPr>
        <w:t>ом от 26.07.2017 №</w:t>
      </w:r>
      <w:r w:rsidR="00294E7D" w:rsidRPr="00294E7D">
        <w:rPr>
          <w:rFonts w:eastAsia="Times New Roman" w:cs="Times New Roman"/>
          <w:szCs w:val="28"/>
          <w:lang w:eastAsia="ru-RU"/>
        </w:rPr>
        <w:t xml:space="preserve"> 192-ФЗ</w:t>
      </w:r>
      <w:r>
        <w:rPr>
          <w:rFonts w:eastAsia="Times New Roman" w:cs="Times New Roman"/>
          <w:szCs w:val="28"/>
          <w:lang w:eastAsia="ru-RU"/>
        </w:rPr>
        <w:t xml:space="preserve"> «</w:t>
      </w:r>
      <w:r w:rsidR="00294E7D" w:rsidRPr="00294E7D">
        <w:rPr>
          <w:rFonts w:eastAsia="Times New Roman" w:cs="Times New Roman"/>
          <w:szCs w:val="28"/>
          <w:lang w:eastAsia="ru-RU"/>
        </w:rPr>
        <w:t>О внесении изменений в отдельные законодате</w:t>
      </w:r>
      <w:r>
        <w:rPr>
          <w:rFonts w:eastAsia="Times New Roman" w:cs="Times New Roman"/>
          <w:szCs w:val="28"/>
          <w:lang w:eastAsia="ru-RU"/>
        </w:rPr>
        <w:t xml:space="preserve">льные акты Российской Федерации» </w:t>
      </w:r>
      <w:r>
        <w:rPr>
          <w:rFonts w:eastAsia="Times New Roman" w:cs="Times New Roman"/>
          <w:b/>
          <w:bCs/>
          <w:szCs w:val="28"/>
          <w:lang w:eastAsia="ru-RU"/>
        </w:rPr>
        <w:t>для «уклонистов»</w:t>
      </w:r>
      <w:r w:rsidR="00294E7D" w:rsidRPr="00294E7D">
        <w:rPr>
          <w:rFonts w:eastAsia="Times New Roman" w:cs="Times New Roman"/>
          <w:b/>
          <w:bCs/>
          <w:szCs w:val="28"/>
          <w:lang w:eastAsia="ru-RU"/>
        </w:rPr>
        <w:t xml:space="preserve"> от военной службы по призыву установлен десятилетний запрет на замещение должностей государственной гражданской и муниципальный служб</w:t>
      </w:r>
      <w:r>
        <w:rPr>
          <w:rFonts w:eastAsia="Times New Roman" w:cs="Times New Roman"/>
          <w:b/>
          <w:bCs/>
          <w:szCs w:val="28"/>
          <w:lang w:eastAsia="ru-RU"/>
        </w:rPr>
        <w:t>.</w:t>
      </w:r>
    </w:p>
    <w:p w:rsidR="00944D50" w:rsidRPr="00944D50" w:rsidRDefault="00294E7D" w:rsidP="00944D50">
      <w:pPr>
        <w:autoSpaceDE w:val="0"/>
        <w:autoSpaceDN w:val="0"/>
        <w:adjustRightInd w:val="0"/>
        <w:spacing w:after="0" w:line="240" w:lineRule="auto"/>
        <w:ind w:firstLine="567"/>
        <w:jc w:val="both"/>
        <w:rPr>
          <w:rFonts w:eastAsia="Times New Roman" w:cs="Times New Roman"/>
          <w:szCs w:val="28"/>
          <w:lang w:eastAsia="ru-RU"/>
        </w:rPr>
      </w:pPr>
      <w:proofErr w:type="gramStart"/>
      <w:r w:rsidRPr="00294E7D">
        <w:rPr>
          <w:rFonts w:eastAsia="Times New Roman" w:cs="Times New Roman"/>
          <w:szCs w:val="28"/>
          <w:lang w:eastAsia="ru-RU"/>
        </w:rPr>
        <w:t>Установлено</w:t>
      </w:r>
      <w:r w:rsidR="008542A5">
        <w:rPr>
          <w:rFonts w:eastAsia="Times New Roman" w:cs="Times New Roman"/>
          <w:szCs w:val="28"/>
          <w:lang w:eastAsia="ru-RU"/>
        </w:rPr>
        <w:t>, в частности</w:t>
      </w:r>
      <w:r w:rsidRPr="00294E7D">
        <w:rPr>
          <w:rFonts w:eastAsia="Times New Roman" w:cs="Times New Roman"/>
          <w:szCs w:val="28"/>
          <w:lang w:eastAsia="ru-RU"/>
        </w:rPr>
        <w:t xml:space="preserve">, что </w:t>
      </w:r>
      <w:r w:rsidR="00944D50">
        <w:rPr>
          <w:rFonts w:eastAsia="Times New Roman" w:cs="Times New Roman"/>
          <w:szCs w:val="28"/>
          <w:lang w:eastAsia="ru-RU"/>
        </w:rPr>
        <w:t>г</w:t>
      </w:r>
      <w:r w:rsidR="00944D50" w:rsidRPr="00944D50">
        <w:rPr>
          <w:rFonts w:eastAsia="Times New Roman" w:cs="Times New Roman"/>
          <w:szCs w:val="28"/>
          <w:lang w:eastAsia="ru-RU"/>
        </w:rPr>
        <w:t>ражданин не может быть принят на муниципальную службу, а муниципальный служащий не может находиться н</w:t>
      </w:r>
      <w:r w:rsidR="00944D50">
        <w:rPr>
          <w:rFonts w:eastAsia="Times New Roman" w:cs="Times New Roman"/>
          <w:szCs w:val="28"/>
          <w:lang w:eastAsia="ru-RU"/>
        </w:rPr>
        <w:t xml:space="preserve">а муниципальной службе в случае </w:t>
      </w:r>
      <w:r w:rsidR="00944D50" w:rsidRPr="00944D50">
        <w:rPr>
          <w:rFonts w:eastAsia="Times New Roman" w:cs="Times New Roman"/>
          <w:szCs w:val="28"/>
          <w:lang w:eastAsia="ru-RU"/>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00944D50">
        <w:rPr>
          <w:rFonts w:eastAsia="Times New Roman" w:cs="Times New Roman"/>
          <w:szCs w:val="28"/>
          <w:lang w:eastAsia="ru-RU"/>
        </w:rPr>
        <w:t xml:space="preserve"> - </w:t>
      </w:r>
      <w:r w:rsidR="00944D50" w:rsidRPr="00944D50">
        <w:rPr>
          <w:rFonts w:eastAsia="Times New Roman" w:cs="Times New Roman"/>
          <w:szCs w:val="28"/>
          <w:lang w:eastAsia="ru-RU"/>
        </w:rPr>
        <w:t>в течение 10 лет со дня истечения срока, установленного</w:t>
      </w:r>
      <w:proofErr w:type="gramEnd"/>
      <w:r w:rsidR="00944D50" w:rsidRPr="00944D50">
        <w:rPr>
          <w:rFonts w:eastAsia="Times New Roman" w:cs="Times New Roman"/>
          <w:szCs w:val="28"/>
          <w:lang w:eastAsia="ru-RU"/>
        </w:rPr>
        <w:t xml:space="preserve"> </w:t>
      </w:r>
      <w:proofErr w:type="gramStart"/>
      <w:r w:rsidR="00944D50" w:rsidRPr="00944D50">
        <w:rPr>
          <w:rFonts w:eastAsia="Times New Roman" w:cs="Times New Roman"/>
          <w:szCs w:val="28"/>
          <w:lang w:eastAsia="ru-RU"/>
        </w:rPr>
        <w:t>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w:t>
      </w:r>
      <w:proofErr w:type="gramEnd"/>
      <w:r w:rsidR="00944D50" w:rsidRPr="00944D50">
        <w:rPr>
          <w:rFonts w:eastAsia="Times New Roman" w:cs="Times New Roman"/>
          <w:szCs w:val="28"/>
          <w:lang w:eastAsia="ru-RU"/>
        </w:rPr>
        <w:t xml:space="preserve"> соответствующего субъекта Российской Федерации по жалобе гражданина на указанное заключение не были нарушены</w:t>
      </w:r>
      <w:r w:rsidR="00944D50">
        <w:rPr>
          <w:rFonts w:eastAsia="Times New Roman" w:cs="Times New Roman"/>
          <w:szCs w:val="28"/>
          <w:lang w:eastAsia="ru-RU"/>
        </w:rPr>
        <w:t>.</w:t>
      </w:r>
    </w:p>
    <w:p w:rsidR="00294E7D" w:rsidRPr="00294E7D" w:rsidRDefault="00944D50" w:rsidP="00294E7D">
      <w:pPr>
        <w:autoSpaceDE w:val="0"/>
        <w:autoSpaceDN w:val="0"/>
        <w:adjustRightInd w:val="0"/>
        <w:spacing w:after="0" w:line="240" w:lineRule="auto"/>
        <w:ind w:firstLine="567"/>
        <w:jc w:val="both"/>
        <w:rPr>
          <w:rFonts w:eastAsia="Times New Roman" w:cs="Times New Roman"/>
          <w:szCs w:val="28"/>
          <w:lang w:eastAsia="ru-RU"/>
        </w:rPr>
      </w:pPr>
      <w:r>
        <w:rPr>
          <w:rFonts w:eastAsia="Times New Roman" w:cs="Times New Roman"/>
          <w:szCs w:val="28"/>
          <w:lang w:eastAsia="ru-RU"/>
        </w:rPr>
        <w:t>Данные ограничения</w:t>
      </w:r>
      <w:r w:rsidR="00294E7D" w:rsidRPr="00294E7D">
        <w:rPr>
          <w:rFonts w:eastAsia="Times New Roman" w:cs="Times New Roman"/>
          <w:szCs w:val="28"/>
          <w:lang w:eastAsia="ru-RU"/>
        </w:rPr>
        <w:t xml:space="preserve"> распространяются на правоотношения, возникшие с 1 января 2014 года.</w:t>
      </w:r>
    </w:p>
    <w:p w:rsidR="00294E7D" w:rsidRDefault="00294E7D" w:rsidP="002767B6">
      <w:pPr>
        <w:autoSpaceDE w:val="0"/>
        <w:autoSpaceDN w:val="0"/>
        <w:adjustRightInd w:val="0"/>
        <w:spacing w:after="0" w:line="240" w:lineRule="auto"/>
        <w:ind w:firstLine="567"/>
        <w:jc w:val="both"/>
        <w:rPr>
          <w:rFonts w:eastAsia="Times New Roman" w:cs="Times New Roman"/>
          <w:szCs w:val="28"/>
          <w:lang w:eastAsia="ru-RU"/>
        </w:rPr>
      </w:pPr>
      <w:r w:rsidRPr="00294E7D">
        <w:rPr>
          <w:rFonts w:eastAsia="Times New Roman" w:cs="Times New Roman"/>
          <w:szCs w:val="28"/>
          <w:lang w:eastAsia="ru-RU"/>
        </w:rPr>
        <w:t>В случае</w:t>
      </w:r>
      <w:proofErr w:type="gramStart"/>
      <w:r w:rsidRPr="00294E7D">
        <w:rPr>
          <w:rFonts w:eastAsia="Times New Roman" w:cs="Times New Roman"/>
          <w:szCs w:val="28"/>
          <w:lang w:eastAsia="ru-RU"/>
        </w:rPr>
        <w:t>,</w:t>
      </w:r>
      <w:proofErr w:type="gramEnd"/>
      <w:r w:rsidRPr="00294E7D">
        <w:rPr>
          <w:rFonts w:eastAsia="Times New Roman" w:cs="Times New Roman"/>
          <w:szCs w:val="28"/>
          <w:lang w:eastAsia="ru-RU"/>
        </w:rPr>
        <w:t xml:space="preserve"> если руководитель государственных органа либо организации или муниципального органа уведомлен в письменной форме военным комиссариатом о вынесении в отношении гражданина, который замещает должность государственной службы или муниципальной службы в таких органе либо организации, заключения призывной комиссии о том, что гражданин не прошел военную службу по призыву, не имея на то законных оснований, данный руководитель обязан уведомить в письменной форме военный комиссариат об увольнении этого гражданина с государственной службы или муниципальной службы в течение десяти дней со дня его увольнения.</w:t>
      </w:r>
    </w:p>
    <w:p w:rsidR="00132C4D" w:rsidRPr="00132C4D" w:rsidRDefault="00132C4D" w:rsidP="00132C4D">
      <w:pPr>
        <w:autoSpaceDE w:val="0"/>
        <w:autoSpaceDN w:val="0"/>
        <w:adjustRightInd w:val="0"/>
        <w:spacing w:after="0" w:line="240" w:lineRule="auto"/>
        <w:ind w:firstLine="567"/>
        <w:jc w:val="both"/>
        <w:rPr>
          <w:rFonts w:eastAsia="Times New Roman" w:cs="Times New Roman"/>
          <w:szCs w:val="28"/>
          <w:lang w:eastAsia="ru-RU"/>
        </w:rPr>
      </w:pPr>
      <w:proofErr w:type="gramStart"/>
      <w:r w:rsidRPr="00132C4D">
        <w:rPr>
          <w:rFonts w:eastAsia="Times New Roman" w:cs="Times New Roman"/>
          <w:szCs w:val="28"/>
          <w:lang w:eastAsia="ru-RU"/>
        </w:rPr>
        <w:t xml:space="preserve">Согласно Федеральному закону от 01.07.2017 № 132-ФЗ «О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 </w:t>
      </w:r>
      <w:r w:rsidRPr="00132C4D">
        <w:rPr>
          <w:rFonts w:eastAsia="Times New Roman" w:cs="Times New Roman"/>
          <w:b/>
          <w:szCs w:val="28"/>
          <w:lang w:eastAsia="ru-RU"/>
        </w:rPr>
        <w:t>с 1 января 2018 года сведения о лицах, уволенных с муниципальной службы или с муниципальной должности в связи</w:t>
      </w:r>
      <w:proofErr w:type="gramEnd"/>
      <w:r w:rsidRPr="00132C4D">
        <w:rPr>
          <w:rFonts w:eastAsia="Times New Roman" w:cs="Times New Roman"/>
          <w:b/>
          <w:szCs w:val="28"/>
          <w:lang w:eastAsia="ru-RU"/>
        </w:rPr>
        <w:t xml:space="preserve"> с утратой доверия, будут включаться в специальный реестр</w:t>
      </w:r>
      <w:r w:rsidRPr="00132C4D">
        <w:rPr>
          <w:rFonts w:eastAsia="Times New Roman" w:cs="Times New Roman"/>
          <w:szCs w:val="28"/>
          <w:lang w:eastAsia="ru-RU"/>
        </w:rPr>
        <w:t>.</w:t>
      </w:r>
    </w:p>
    <w:p w:rsidR="00132C4D" w:rsidRPr="00132C4D" w:rsidRDefault="00132C4D" w:rsidP="00132C4D">
      <w:pPr>
        <w:autoSpaceDE w:val="0"/>
        <w:autoSpaceDN w:val="0"/>
        <w:adjustRightInd w:val="0"/>
        <w:spacing w:after="0" w:line="240" w:lineRule="auto"/>
        <w:ind w:firstLine="567"/>
        <w:jc w:val="both"/>
        <w:rPr>
          <w:rFonts w:eastAsia="Times New Roman" w:cs="Times New Roman"/>
          <w:szCs w:val="28"/>
          <w:lang w:eastAsia="ru-RU"/>
        </w:rPr>
      </w:pPr>
      <w:proofErr w:type="gramStart"/>
      <w:r w:rsidRPr="00132C4D">
        <w:rPr>
          <w:rFonts w:eastAsia="Times New Roman" w:cs="Times New Roman"/>
          <w:szCs w:val="28"/>
          <w:lang w:eastAsia="ru-RU"/>
        </w:rPr>
        <w:t xml:space="preserve">Федеральный закон от 25.12.2008 № 273-ФЗ «О противодействии коррупции» дополнен новой статьей 15, которой установлено, что сведения о применении к лицу взыскания в виде увольнения (освобождения от должности) в связи с утратой доверия за совершение коррупционного </w:t>
      </w:r>
      <w:r w:rsidRPr="00132C4D">
        <w:rPr>
          <w:rFonts w:eastAsia="Times New Roman" w:cs="Times New Roman"/>
          <w:szCs w:val="28"/>
          <w:lang w:eastAsia="ru-RU"/>
        </w:rPr>
        <w:lastRenderedPageBreak/>
        <w:t>правонарушения, за исключением сведений, составляющих государственную тайну, подлежат включению в реестр лиц, уволенных в связи с утратой доверия.</w:t>
      </w:r>
      <w:proofErr w:type="gramEnd"/>
    </w:p>
    <w:p w:rsidR="00132C4D" w:rsidRPr="00132C4D" w:rsidRDefault="00132C4D" w:rsidP="00132C4D">
      <w:pPr>
        <w:autoSpaceDE w:val="0"/>
        <w:autoSpaceDN w:val="0"/>
        <w:adjustRightInd w:val="0"/>
        <w:spacing w:after="0" w:line="240" w:lineRule="auto"/>
        <w:ind w:firstLine="567"/>
        <w:jc w:val="both"/>
        <w:rPr>
          <w:rFonts w:eastAsia="Times New Roman" w:cs="Times New Roman"/>
          <w:szCs w:val="28"/>
          <w:lang w:eastAsia="ru-RU"/>
        </w:rPr>
      </w:pPr>
      <w:r w:rsidRPr="00132C4D">
        <w:rPr>
          <w:rFonts w:eastAsia="Times New Roman" w:cs="Times New Roman"/>
          <w:szCs w:val="28"/>
          <w:lang w:eastAsia="ru-RU"/>
        </w:rPr>
        <w:t>Указанный реестр подлежит размещению в государственной информационной системе в области государственной службы в информаци</w:t>
      </w:r>
      <w:r w:rsidR="002767B6">
        <w:rPr>
          <w:rFonts w:eastAsia="Times New Roman" w:cs="Times New Roman"/>
          <w:szCs w:val="28"/>
          <w:lang w:eastAsia="ru-RU"/>
        </w:rPr>
        <w:t>онно-телекоммуникационной сети «Интернет»</w:t>
      </w:r>
      <w:r w:rsidRPr="00132C4D">
        <w:rPr>
          <w:rFonts w:eastAsia="Times New Roman" w:cs="Times New Roman"/>
          <w:szCs w:val="28"/>
          <w:lang w:eastAsia="ru-RU"/>
        </w:rPr>
        <w:t>.</w:t>
      </w:r>
    </w:p>
    <w:p w:rsidR="000F7959" w:rsidRPr="0086021A" w:rsidRDefault="00132C4D" w:rsidP="003407DB">
      <w:pPr>
        <w:autoSpaceDE w:val="0"/>
        <w:autoSpaceDN w:val="0"/>
        <w:adjustRightInd w:val="0"/>
        <w:spacing w:after="0" w:line="240" w:lineRule="auto"/>
        <w:ind w:firstLine="567"/>
        <w:jc w:val="both"/>
        <w:rPr>
          <w:rFonts w:eastAsia="Times New Roman" w:cs="Times New Roman"/>
          <w:szCs w:val="28"/>
          <w:lang w:eastAsia="ru-RU"/>
        </w:rPr>
      </w:pPr>
      <w:r w:rsidRPr="00132C4D">
        <w:rPr>
          <w:rFonts w:eastAsia="Times New Roman" w:cs="Times New Roman"/>
          <w:szCs w:val="28"/>
          <w:lang w:eastAsia="ru-RU"/>
        </w:rPr>
        <w:t xml:space="preserve">Порядок включения сведений в реестр лиц, уволенных в связи с утратой доверия, порядок исключения сведений из указанного реестра, порядок его ведения и размещения в государственной информационной системе в области государственной службы будет определяться Правительством </w:t>
      </w:r>
      <w:r w:rsidRPr="0086021A">
        <w:rPr>
          <w:rFonts w:eastAsia="Times New Roman" w:cs="Times New Roman"/>
          <w:szCs w:val="28"/>
          <w:lang w:eastAsia="ru-RU"/>
        </w:rPr>
        <w:t>Российской Федерации.</w:t>
      </w:r>
    </w:p>
    <w:p w:rsidR="0086021A" w:rsidRPr="0086021A" w:rsidRDefault="00AA7F53" w:rsidP="00AA7F5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Согласно Федеральному</w:t>
      </w:r>
      <w:r w:rsidR="0086021A" w:rsidRPr="0086021A">
        <w:rPr>
          <w:rFonts w:ascii="Times New Roman" w:hAnsi="Times New Roman" w:cs="Times New Roman"/>
          <w:sz w:val="28"/>
          <w:szCs w:val="28"/>
        </w:rPr>
        <w:t xml:space="preserve"> закон</w:t>
      </w:r>
      <w:r>
        <w:rPr>
          <w:rFonts w:ascii="Times New Roman" w:hAnsi="Times New Roman" w:cs="Times New Roman"/>
          <w:sz w:val="28"/>
          <w:szCs w:val="28"/>
        </w:rPr>
        <w:t>у от 01.07.2017 №</w:t>
      </w:r>
      <w:r w:rsidR="0086021A" w:rsidRPr="0086021A">
        <w:rPr>
          <w:rFonts w:ascii="Times New Roman" w:hAnsi="Times New Roman" w:cs="Times New Roman"/>
          <w:sz w:val="28"/>
          <w:szCs w:val="28"/>
        </w:rPr>
        <w:t xml:space="preserve"> 155-ФЗ</w:t>
      </w:r>
      <w:r>
        <w:rPr>
          <w:rFonts w:ascii="Times New Roman" w:hAnsi="Times New Roman" w:cs="Times New Roman"/>
          <w:sz w:val="28"/>
          <w:szCs w:val="28"/>
        </w:rPr>
        <w:t xml:space="preserve"> «</w:t>
      </w:r>
      <w:r w:rsidR="0086021A" w:rsidRPr="0086021A">
        <w:rPr>
          <w:rFonts w:ascii="Times New Roman" w:hAnsi="Times New Roman" w:cs="Times New Roman"/>
          <w:sz w:val="28"/>
          <w:szCs w:val="28"/>
        </w:rPr>
        <w:t xml:space="preserve">О внесении изменений </w:t>
      </w:r>
      <w:r>
        <w:rPr>
          <w:rFonts w:ascii="Times New Roman" w:hAnsi="Times New Roman" w:cs="Times New Roman"/>
          <w:sz w:val="28"/>
          <w:szCs w:val="28"/>
        </w:rPr>
        <w:t>в статью 5 Федерального закона «</w:t>
      </w:r>
      <w:r w:rsidR="0086021A" w:rsidRPr="0086021A">
        <w:rPr>
          <w:rFonts w:ascii="Times New Roman" w:hAnsi="Times New Roman" w:cs="Times New Roman"/>
          <w:sz w:val="28"/>
          <w:szCs w:val="28"/>
        </w:rPr>
        <w:t>О приватизации государствен</w:t>
      </w:r>
      <w:r>
        <w:rPr>
          <w:rFonts w:ascii="Times New Roman" w:hAnsi="Times New Roman" w:cs="Times New Roman"/>
          <w:sz w:val="28"/>
          <w:szCs w:val="28"/>
        </w:rPr>
        <w:t xml:space="preserve">ного и муниципального имущества» и Федеральный закон </w:t>
      </w:r>
      <w:r>
        <w:rPr>
          <w:rFonts w:ascii="Times New Roman" w:hAnsi="Times New Roman" w:cs="Times New Roman"/>
          <w:sz w:val="28"/>
          <w:szCs w:val="28"/>
        </w:rPr>
        <w:br/>
        <w:t>«</w:t>
      </w:r>
      <w:r w:rsidR="0086021A" w:rsidRPr="0086021A">
        <w:rPr>
          <w:rFonts w:ascii="Times New Roman" w:hAnsi="Times New Roman" w:cs="Times New Roman"/>
          <w:sz w:val="28"/>
          <w:szCs w:val="28"/>
        </w:rPr>
        <w:t>О порядке осуществления иностранных инвестиций в хозяйственные общества, имеющие стратегическое значение для обеспечения обороны ст</w:t>
      </w:r>
      <w:r>
        <w:rPr>
          <w:rFonts w:ascii="Times New Roman" w:hAnsi="Times New Roman" w:cs="Times New Roman"/>
          <w:sz w:val="28"/>
          <w:szCs w:val="28"/>
        </w:rPr>
        <w:t xml:space="preserve">раны и безопасности государства» </w:t>
      </w:r>
      <w:r>
        <w:rPr>
          <w:rFonts w:ascii="Times New Roman" w:hAnsi="Times New Roman" w:cs="Times New Roman"/>
          <w:b/>
          <w:bCs/>
          <w:sz w:val="28"/>
          <w:szCs w:val="28"/>
        </w:rPr>
        <w:t>о</w:t>
      </w:r>
      <w:r w:rsidR="0086021A" w:rsidRPr="0086021A">
        <w:rPr>
          <w:rFonts w:ascii="Times New Roman" w:hAnsi="Times New Roman" w:cs="Times New Roman"/>
          <w:b/>
          <w:bCs/>
          <w:sz w:val="28"/>
          <w:szCs w:val="28"/>
        </w:rPr>
        <w:t>фшорным компаниям запретили покупать государственное и муниципальное имущество</w:t>
      </w:r>
      <w:r>
        <w:rPr>
          <w:rFonts w:ascii="Times New Roman" w:hAnsi="Times New Roman" w:cs="Times New Roman"/>
          <w:b/>
          <w:bCs/>
          <w:sz w:val="28"/>
          <w:szCs w:val="28"/>
        </w:rPr>
        <w:t>.</w:t>
      </w:r>
    </w:p>
    <w:p w:rsidR="0086021A" w:rsidRPr="0086021A" w:rsidRDefault="0086021A" w:rsidP="00AA7F53">
      <w:pPr>
        <w:pStyle w:val="ConsPlusNormal"/>
        <w:ind w:firstLine="567"/>
        <w:jc w:val="both"/>
        <w:rPr>
          <w:rFonts w:ascii="Times New Roman" w:hAnsi="Times New Roman" w:cs="Times New Roman"/>
          <w:sz w:val="28"/>
          <w:szCs w:val="28"/>
        </w:rPr>
      </w:pPr>
      <w:proofErr w:type="gramStart"/>
      <w:r w:rsidRPr="0086021A">
        <w:rPr>
          <w:rFonts w:ascii="Times New Roman" w:hAnsi="Times New Roman" w:cs="Times New Roman"/>
          <w:sz w:val="28"/>
          <w:szCs w:val="28"/>
        </w:rPr>
        <w:t>Введенные ограничения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roofErr w:type="gramEnd"/>
    </w:p>
    <w:p w:rsidR="000F7959" w:rsidRPr="00E743BE" w:rsidRDefault="003407DB" w:rsidP="003407D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w:t>
      </w:r>
      <w:r w:rsidR="000F7959" w:rsidRPr="00E743BE">
        <w:rPr>
          <w:rFonts w:ascii="Times New Roman" w:hAnsi="Times New Roman" w:cs="Times New Roman"/>
          <w:sz w:val="28"/>
          <w:szCs w:val="28"/>
        </w:rPr>
        <w:t xml:space="preserve"> закон</w:t>
      </w:r>
      <w:r>
        <w:rPr>
          <w:rFonts w:ascii="Times New Roman" w:hAnsi="Times New Roman" w:cs="Times New Roman"/>
          <w:sz w:val="28"/>
          <w:szCs w:val="28"/>
        </w:rPr>
        <w:t>ом от 18.07.2017 №</w:t>
      </w:r>
      <w:r w:rsidR="000F7959" w:rsidRPr="00E743BE">
        <w:rPr>
          <w:rFonts w:ascii="Times New Roman" w:hAnsi="Times New Roman" w:cs="Times New Roman"/>
          <w:sz w:val="28"/>
          <w:szCs w:val="28"/>
        </w:rPr>
        <w:t xml:space="preserve"> 172-ФЗ</w:t>
      </w:r>
      <w:r>
        <w:rPr>
          <w:rFonts w:ascii="Times New Roman" w:hAnsi="Times New Roman" w:cs="Times New Roman"/>
          <w:sz w:val="28"/>
          <w:szCs w:val="28"/>
        </w:rPr>
        <w:t xml:space="preserve"> </w:t>
      </w:r>
      <w:r>
        <w:rPr>
          <w:rFonts w:ascii="Times New Roman" w:hAnsi="Times New Roman" w:cs="Times New Roman"/>
          <w:sz w:val="28"/>
          <w:szCs w:val="28"/>
        </w:rPr>
        <w:br/>
        <w:t>«</w:t>
      </w:r>
      <w:r w:rsidR="000F7959" w:rsidRPr="00E743BE">
        <w:rPr>
          <w:rFonts w:ascii="Times New Roman" w:hAnsi="Times New Roman" w:cs="Times New Roman"/>
          <w:sz w:val="28"/>
          <w:szCs w:val="28"/>
        </w:rPr>
        <w:t>О внесении изменений в Бюджет</w:t>
      </w:r>
      <w:r>
        <w:rPr>
          <w:rFonts w:ascii="Times New Roman" w:hAnsi="Times New Roman" w:cs="Times New Roman"/>
          <w:sz w:val="28"/>
          <w:szCs w:val="28"/>
        </w:rPr>
        <w:t>ный кодекс Российской Федерации» п</w:t>
      </w:r>
      <w:r w:rsidR="000F7959" w:rsidRPr="00E743BE">
        <w:rPr>
          <w:rFonts w:ascii="Times New Roman" w:hAnsi="Times New Roman" w:cs="Times New Roman"/>
          <w:b/>
          <w:bCs/>
          <w:sz w:val="28"/>
          <w:szCs w:val="28"/>
        </w:rPr>
        <w:t>редоставление дотаций не должно обременяться дополнительными условиями</w:t>
      </w:r>
      <w:r>
        <w:rPr>
          <w:rFonts w:ascii="Times New Roman" w:hAnsi="Times New Roman" w:cs="Times New Roman"/>
          <w:b/>
          <w:bCs/>
          <w:sz w:val="28"/>
          <w:szCs w:val="28"/>
        </w:rPr>
        <w:t>.</w:t>
      </w:r>
      <w:r>
        <w:rPr>
          <w:rFonts w:ascii="Times New Roman" w:hAnsi="Times New Roman" w:cs="Times New Roman"/>
          <w:sz w:val="28"/>
          <w:szCs w:val="28"/>
        </w:rPr>
        <w:t xml:space="preserve"> Согласно внесенному в Бюджетный кодекс</w:t>
      </w:r>
      <w:r w:rsidR="000F7959" w:rsidRPr="00E743BE">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000F7959" w:rsidRPr="00E743BE">
        <w:rPr>
          <w:rFonts w:ascii="Times New Roman" w:hAnsi="Times New Roman" w:cs="Times New Roman"/>
          <w:sz w:val="28"/>
          <w:szCs w:val="28"/>
        </w:rPr>
        <w:t>Ф</w:t>
      </w:r>
      <w:r>
        <w:rPr>
          <w:rFonts w:ascii="Times New Roman" w:hAnsi="Times New Roman" w:cs="Times New Roman"/>
          <w:sz w:val="28"/>
          <w:szCs w:val="28"/>
        </w:rPr>
        <w:t>едерации</w:t>
      </w:r>
      <w:r w:rsidR="000F7959" w:rsidRPr="00E743BE">
        <w:rPr>
          <w:rFonts w:ascii="Times New Roman" w:hAnsi="Times New Roman" w:cs="Times New Roman"/>
          <w:sz w:val="28"/>
          <w:szCs w:val="28"/>
        </w:rPr>
        <w:t xml:space="preserve"> уточнению дотации представляются не только на безвозмездной и безвозвратной основе, но также и без установления направлений их использования.</w:t>
      </w:r>
    </w:p>
    <w:p w:rsidR="000F7959" w:rsidRPr="00E743BE" w:rsidRDefault="000F7959" w:rsidP="003407DB">
      <w:pPr>
        <w:pStyle w:val="ConsPlusNormal"/>
        <w:ind w:firstLine="567"/>
        <w:jc w:val="both"/>
        <w:rPr>
          <w:rFonts w:ascii="Times New Roman" w:hAnsi="Times New Roman" w:cs="Times New Roman"/>
          <w:sz w:val="28"/>
          <w:szCs w:val="28"/>
        </w:rPr>
      </w:pPr>
      <w:r w:rsidRPr="00E743BE">
        <w:rPr>
          <w:rFonts w:ascii="Times New Roman" w:hAnsi="Times New Roman" w:cs="Times New Roman"/>
          <w:sz w:val="28"/>
          <w:szCs w:val="28"/>
        </w:rPr>
        <w:t>Федеральный закон от 1</w:t>
      </w:r>
      <w:r w:rsidR="003407DB">
        <w:rPr>
          <w:rFonts w:ascii="Times New Roman" w:hAnsi="Times New Roman" w:cs="Times New Roman"/>
          <w:sz w:val="28"/>
          <w:szCs w:val="28"/>
        </w:rPr>
        <w:t>8.07.2017 №</w:t>
      </w:r>
      <w:r w:rsidRPr="00E743BE">
        <w:rPr>
          <w:rFonts w:ascii="Times New Roman" w:hAnsi="Times New Roman" w:cs="Times New Roman"/>
          <w:sz w:val="28"/>
          <w:szCs w:val="28"/>
        </w:rPr>
        <w:t xml:space="preserve"> 178-ФЗ</w:t>
      </w:r>
      <w:r w:rsidR="003407DB">
        <w:rPr>
          <w:rFonts w:ascii="Times New Roman" w:hAnsi="Times New Roman" w:cs="Times New Roman"/>
          <w:sz w:val="28"/>
          <w:szCs w:val="28"/>
        </w:rPr>
        <w:t xml:space="preserve"> «</w:t>
      </w:r>
      <w:r w:rsidRPr="00E743BE">
        <w:rPr>
          <w:rFonts w:ascii="Times New Roman" w:hAnsi="Times New Roman" w:cs="Times New Roman"/>
          <w:sz w:val="28"/>
          <w:szCs w:val="28"/>
        </w:rPr>
        <w:t xml:space="preserve">О внесении изменений в Бюджетный кодекс Российской Федерации </w:t>
      </w:r>
      <w:r w:rsidR="003407DB">
        <w:rPr>
          <w:rFonts w:ascii="Times New Roman" w:hAnsi="Times New Roman" w:cs="Times New Roman"/>
          <w:sz w:val="28"/>
          <w:szCs w:val="28"/>
        </w:rPr>
        <w:t>и статью 3 Федерального закона «</w:t>
      </w:r>
      <w:r w:rsidRPr="00E743BE">
        <w:rPr>
          <w:rFonts w:ascii="Times New Roman" w:hAnsi="Times New Roman" w:cs="Times New Roman"/>
          <w:sz w:val="28"/>
          <w:szCs w:val="28"/>
        </w:rPr>
        <w:t xml:space="preserve">О внесении изменений в Бюджетный кодекс Российской Федерации и признании </w:t>
      </w:r>
      <w:proofErr w:type="gramStart"/>
      <w:r w:rsidRPr="00E743BE">
        <w:rPr>
          <w:rFonts w:ascii="Times New Roman" w:hAnsi="Times New Roman" w:cs="Times New Roman"/>
          <w:sz w:val="28"/>
          <w:szCs w:val="28"/>
        </w:rPr>
        <w:t>утратившими</w:t>
      </w:r>
      <w:proofErr w:type="gramEnd"/>
      <w:r w:rsidRPr="00E743BE">
        <w:rPr>
          <w:rFonts w:ascii="Times New Roman" w:hAnsi="Times New Roman" w:cs="Times New Roman"/>
          <w:sz w:val="28"/>
          <w:szCs w:val="28"/>
        </w:rPr>
        <w:t xml:space="preserve"> силу отдельных положений законодательных актов Российской </w:t>
      </w:r>
      <w:r w:rsidR="003407DB">
        <w:rPr>
          <w:rFonts w:ascii="Times New Roman" w:hAnsi="Times New Roman" w:cs="Times New Roman"/>
          <w:sz w:val="28"/>
          <w:szCs w:val="28"/>
        </w:rPr>
        <w:t xml:space="preserve">Федерации» закрепил, что </w:t>
      </w:r>
      <w:r w:rsidR="003407DB">
        <w:rPr>
          <w:rFonts w:ascii="Times New Roman" w:hAnsi="Times New Roman" w:cs="Times New Roman"/>
          <w:b/>
          <w:bCs/>
          <w:sz w:val="28"/>
          <w:szCs w:val="28"/>
        </w:rPr>
        <w:t>м</w:t>
      </w:r>
      <w:r w:rsidRPr="00E743BE">
        <w:rPr>
          <w:rFonts w:ascii="Times New Roman" w:hAnsi="Times New Roman" w:cs="Times New Roman"/>
          <w:b/>
          <w:bCs/>
          <w:sz w:val="28"/>
          <w:szCs w:val="28"/>
        </w:rPr>
        <w:t>ежбюджетные тр</w:t>
      </w:r>
      <w:r w:rsidR="003407DB">
        <w:rPr>
          <w:rFonts w:ascii="Times New Roman" w:hAnsi="Times New Roman" w:cs="Times New Roman"/>
          <w:b/>
          <w:bCs/>
          <w:sz w:val="28"/>
          <w:szCs w:val="28"/>
        </w:rPr>
        <w:t>ансферты могут предоставляться «под потребность».</w:t>
      </w:r>
    </w:p>
    <w:p w:rsidR="000F7959" w:rsidRPr="00E743BE" w:rsidRDefault="000F7959" w:rsidP="003407DB">
      <w:pPr>
        <w:pStyle w:val="ConsPlusNormal"/>
        <w:ind w:firstLine="567"/>
        <w:jc w:val="both"/>
        <w:rPr>
          <w:rFonts w:ascii="Times New Roman" w:hAnsi="Times New Roman" w:cs="Times New Roman"/>
          <w:sz w:val="28"/>
          <w:szCs w:val="28"/>
        </w:rPr>
      </w:pPr>
      <w:proofErr w:type="gramStart"/>
      <w:r w:rsidRPr="00E743BE">
        <w:rPr>
          <w:rFonts w:ascii="Times New Roman" w:hAnsi="Times New Roman" w:cs="Times New Roman"/>
          <w:sz w:val="28"/>
          <w:szCs w:val="28"/>
        </w:rPr>
        <w:t>Так, в частности, предусматривается порядок формирования государственного (муниципального) задания в соответствии с общероссийскими базовыми (отраслевыми) перечнями (классификаторами) государственных и муниципальных услуг, а также федеральными и региональными перечнями (классификаторами) государственных услуг.</w:t>
      </w:r>
      <w:proofErr w:type="gramEnd"/>
    </w:p>
    <w:p w:rsidR="000F7959" w:rsidRPr="00E743BE" w:rsidRDefault="000F7959" w:rsidP="000F7959">
      <w:pPr>
        <w:pStyle w:val="ConsPlusNormal"/>
        <w:ind w:firstLine="540"/>
        <w:jc w:val="both"/>
        <w:rPr>
          <w:rFonts w:ascii="Times New Roman" w:hAnsi="Times New Roman" w:cs="Times New Roman"/>
          <w:sz w:val="28"/>
          <w:szCs w:val="28"/>
        </w:rPr>
      </w:pPr>
      <w:r w:rsidRPr="00E743BE">
        <w:rPr>
          <w:rFonts w:ascii="Times New Roman" w:hAnsi="Times New Roman" w:cs="Times New Roman"/>
          <w:sz w:val="28"/>
          <w:szCs w:val="28"/>
        </w:rPr>
        <w:t xml:space="preserve">Предусмотрена возможность заключения государственных (муниципальных) контрактов в период отзыва лимитов бюджетных обязательств в целях их приведения в соответствие с законом (решением) о </w:t>
      </w:r>
      <w:r w:rsidRPr="00E743BE">
        <w:rPr>
          <w:rFonts w:ascii="Times New Roman" w:hAnsi="Times New Roman" w:cs="Times New Roman"/>
          <w:sz w:val="28"/>
          <w:szCs w:val="28"/>
        </w:rPr>
        <w:lastRenderedPageBreak/>
        <w:t>бюджете.</w:t>
      </w:r>
    </w:p>
    <w:p w:rsidR="000F7959" w:rsidRPr="00E743BE" w:rsidRDefault="000F7959" w:rsidP="000F7959">
      <w:pPr>
        <w:pStyle w:val="ConsPlusNormal"/>
        <w:ind w:firstLine="540"/>
        <w:jc w:val="both"/>
        <w:rPr>
          <w:rFonts w:ascii="Times New Roman" w:hAnsi="Times New Roman" w:cs="Times New Roman"/>
          <w:sz w:val="28"/>
          <w:szCs w:val="28"/>
        </w:rPr>
      </w:pPr>
      <w:r w:rsidRPr="00E743BE">
        <w:rPr>
          <w:rFonts w:ascii="Times New Roman" w:hAnsi="Times New Roman" w:cs="Times New Roman"/>
          <w:sz w:val="28"/>
          <w:szCs w:val="28"/>
        </w:rPr>
        <w:t>Установлены критерии, в соответствии с которыми государственное (</w:t>
      </w:r>
      <w:proofErr w:type="gramStart"/>
      <w:r w:rsidRPr="00E743BE">
        <w:rPr>
          <w:rFonts w:ascii="Times New Roman" w:hAnsi="Times New Roman" w:cs="Times New Roman"/>
          <w:sz w:val="28"/>
          <w:szCs w:val="28"/>
        </w:rPr>
        <w:t xml:space="preserve">муниципальное) </w:t>
      </w:r>
      <w:proofErr w:type="gramEnd"/>
      <w:r w:rsidRPr="00E743BE">
        <w:rPr>
          <w:rFonts w:ascii="Times New Roman" w:hAnsi="Times New Roman" w:cs="Times New Roman"/>
          <w:sz w:val="28"/>
          <w:szCs w:val="28"/>
        </w:rPr>
        <w:t>задание может считаться невыполненным.</w:t>
      </w:r>
    </w:p>
    <w:p w:rsidR="00E03CDB" w:rsidRPr="003407DB" w:rsidRDefault="003407DB" w:rsidP="003407DB">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Федеральным</w:t>
      </w:r>
      <w:r w:rsidR="00E03CDB" w:rsidRPr="003407DB">
        <w:rPr>
          <w:rFonts w:ascii="Times New Roman" w:hAnsi="Times New Roman" w:cs="Times New Roman"/>
          <w:sz w:val="28"/>
          <w:szCs w:val="28"/>
        </w:rPr>
        <w:t xml:space="preserve"> закон</w:t>
      </w:r>
      <w:r>
        <w:rPr>
          <w:rFonts w:ascii="Times New Roman" w:hAnsi="Times New Roman" w:cs="Times New Roman"/>
          <w:sz w:val="28"/>
          <w:szCs w:val="28"/>
        </w:rPr>
        <w:t>ом от 26.07.2017 №</w:t>
      </w:r>
      <w:r w:rsidR="00E03CDB" w:rsidRPr="003407DB">
        <w:rPr>
          <w:rFonts w:ascii="Times New Roman" w:hAnsi="Times New Roman" w:cs="Times New Roman"/>
          <w:sz w:val="28"/>
          <w:szCs w:val="28"/>
        </w:rPr>
        <w:t xml:space="preserve"> 189-ФЗ</w:t>
      </w:r>
      <w:r>
        <w:rPr>
          <w:rFonts w:ascii="Times New Roman" w:hAnsi="Times New Roman" w:cs="Times New Roman"/>
          <w:sz w:val="28"/>
          <w:szCs w:val="28"/>
        </w:rPr>
        <w:t xml:space="preserve"> «</w:t>
      </w:r>
      <w:r w:rsidR="00E03CDB" w:rsidRPr="003407DB">
        <w:rPr>
          <w:rFonts w:ascii="Times New Roman" w:hAnsi="Times New Roman" w:cs="Times New Roman"/>
          <w:sz w:val="28"/>
          <w:szCs w:val="28"/>
        </w:rPr>
        <w:t>О внесении изменений в Кодекс Российской Федерации об административных правонарушениях в части установления административной ответственности должностных лиц заказчика за нарушение срока и порядка оплаты товаров (работ, услуг) при осуществлении закупок для обеспечения госуд</w:t>
      </w:r>
      <w:r>
        <w:rPr>
          <w:rFonts w:ascii="Times New Roman" w:hAnsi="Times New Roman" w:cs="Times New Roman"/>
          <w:sz w:val="28"/>
          <w:szCs w:val="28"/>
        </w:rPr>
        <w:t xml:space="preserve">арственных и муниципальных нужд» закреплено, что </w:t>
      </w:r>
      <w:r>
        <w:rPr>
          <w:rFonts w:ascii="Times New Roman" w:hAnsi="Times New Roman" w:cs="Times New Roman"/>
          <w:b/>
          <w:bCs/>
          <w:sz w:val="28"/>
          <w:szCs w:val="28"/>
        </w:rPr>
        <w:t>д</w:t>
      </w:r>
      <w:r w:rsidR="00E03CDB" w:rsidRPr="003407DB">
        <w:rPr>
          <w:rFonts w:ascii="Times New Roman" w:hAnsi="Times New Roman" w:cs="Times New Roman"/>
          <w:b/>
          <w:bCs/>
          <w:sz w:val="28"/>
          <w:szCs w:val="28"/>
        </w:rPr>
        <w:t>олжностные лица, виновные в нарушении срока и порядка оплаты при осуществлении закупок для обеспечения государственных и муниципальных</w:t>
      </w:r>
      <w:proofErr w:type="gramEnd"/>
      <w:r w:rsidR="00E03CDB" w:rsidRPr="003407DB">
        <w:rPr>
          <w:rFonts w:ascii="Times New Roman" w:hAnsi="Times New Roman" w:cs="Times New Roman"/>
          <w:b/>
          <w:bCs/>
          <w:sz w:val="28"/>
          <w:szCs w:val="28"/>
        </w:rPr>
        <w:t xml:space="preserve"> нужд, будут привлекаться к административной ответственности</w:t>
      </w:r>
      <w:r>
        <w:rPr>
          <w:rFonts w:ascii="Times New Roman" w:hAnsi="Times New Roman" w:cs="Times New Roman"/>
          <w:b/>
          <w:bCs/>
          <w:sz w:val="28"/>
          <w:szCs w:val="28"/>
        </w:rPr>
        <w:t>.</w:t>
      </w:r>
    </w:p>
    <w:p w:rsidR="00E03CDB" w:rsidRPr="003407DB" w:rsidRDefault="00E03CDB" w:rsidP="003407DB">
      <w:pPr>
        <w:pStyle w:val="ConsPlusNormal"/>
        <w:ind w:firstLine="540"/>
        <w:jc w:val="both"/>
        <w:rPr>
          <w:rFonts w:ascii="Times New Roman" w:hAnsi="Times New Roman" w:cs="Times New Roman"/>
          <w:sz w:val="28"/>
          <w:szCs w:val="28"/>
        </w:rPr>
      </w:pPr>
      <w:r w:rsidRPr="003407DB">
        <w:rPr>
          <w:rFonts w:ascii="Times New Roman" w:hAnsi="Times New Roman" w:cs="Times New Roman"/>
          <w:sz w:val="28"/>
          <w:szCs w:val="28"/>
        </w:rPr>
        <w:t>Установлено, что при нарушении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на должностное лицо заказчика может быть наложен штраф в размере от тридцати тысяч до пятидесяти тысяч рублей.</w:t>
      </w:r>
    </w:p>
    <w:p w:rsidR="00E03CDB" w:rsidRPr="003407DB" w:rsidRDefault="00E03CDB" w:rsidP="003407DB">
      <w:pPr>
        <w:pStyle w:val="ConsPlusNormal"/>
        <w:ind w:firstLine="540"/>
        <w:jc w:val="both"/>
        <w:rPr>
          <w:rFonts w:ascii="Times New Roman" w:hAnsi="Times New Roman" w:cs="Times New Roman"/>
          <w:sz w:val="28"/>
          <w:szCs w:val="28"/>
        </w:rPr>
      </w:pPr>
      <w:r w:rsidRPr="003407DB">
        <w:rPr>
          <w:rFonts w:ascii="Times New Roman" w:hAnsi="Times New Roman" w:cs="Times New Roman"/>
          <w:sz w:val="28"/>
          <w:szCs w:val="28"/>
        </w:rPr>
        <w:t>Если указанные деяния совершены должностным лицом, ранее подвергнутым административному наказанию за аналогичное административное правонарушение, то в таком случае данное должностное лицо может быть дисквалифицировано на срок от одного года до двух лет.</w:t>
      </w:r>
    </w:p>
    <w:p w:rsidR="00E03CDB" w:rsidRPr="003407DB" w:rsidRDefault="003407DB" w:rsidP="003407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Федеральным</w:t>
      </w:r>
      <w:r w:rsidR="00E03CDB" w:rsidRPr="003407DB">
        <w:rPr>
          <w:rFonts w:ascii="Times New Roman" w:hAnsi="Times New Roman" w:cs="Times New Roman"/>
          <w:sz w:val="28"/>
          <w:szCs w:val="28"/>
        </w:rPr>
        <w:t xml:space="preserve"> закон</w:t>
      </w:r>
      <w:r>
        <w:rPr>
          <w:rFonts w:ascii="Times New Roman" w:hAnsi="Times New Roman" w:cs="Times New Roman"/>
          <w:sz w:val="28"/>
          <w:szCs w:val="28"/>
        </w:rPr>
        <w:t>ом</w:t>
      </w:r>
      <w:r w:rsidR="00E03CDB" w:rsidRPr="003407DB">
        <w:rPr>
          <w:rFonts w:ascii="Times New Roman" w:hAnsi="Times New Roman" w:cs="Times New Roman"/>
          <w:sz w:val="28"/>
          <w:szCs w:val="28"/>
        </w:rPr>
        <w:t xml:space="preserve"> от 26.07.2017 </w:t>
      </w:r>
      <w:r>
        <w:rPr>
          <w:rFonts w:ascii="Times New Roman" w:hAnsi="Times New Roman" w:cs="Times New Roman"/>
          <w:sz w:val="28"/>
          <w:szCs w:val="28"/>
        </w:rPr>
        <w:t>№</w:t>
      </w:r>
      <w:r w:rsidR="00E03CDB" w:rsidRPr="003407DB">
        <w:rPr>
          <w:rFonts w:ascii="Times New Roman" w:hAnsi="Times New Roman" w:cs="Times New Roman"/>
          <w:sz w:val="28"/>
          <w:szCs w:val="28"/>
        </w:rPr>
        <w:t xml:space="preserve"> 198-ФЗ</w:t>
      </w:r>
      <w:r>
        <w:rPr>
          <w:rFonts w:ascii="Times New Roman" w:hAnsi="Times New Roman" w:cs="Times New Roman"/>
          <w:sz w:val="28"/>
          <w:szCs w:val="28"/>
        </w:rPr>
        <w:t xml:space="preserve"> «</w:t>
      </w:r>
      <w:r w:rsidR="00E03CDB" w:rsidRPr="003407DB">
        <w:rPr>
          <w:rFonts w:ascii="Times New Roman" w:hAnsi="Times New Roman" w:cs="Times New Roman"/>
          <w:sz w:val="28"/>
          <w:szCs w:val="28"/>
        </w:rPr>
        <w:t>О внесении</w:t>
      </w:r>
      <w:r>
        <w:rPr>
          <w:rFonts w:ascii="Times New Roman" w:hAnsi="Times New Roman" w:cs="Times New Roman"/>
          <w:sz w:val="28"/>
          <w:szCs w:val="28"/>
        </w:rPr>
        <w:t xml:space="preserve"> изменений в Федеральный закон «</w:t>
      </w:r>
      <w:r w:rsidR="00E03CDB" w:rsidRPr="003407DB">
        <w:rPr>
          <w:rFonts w:ascii="Times New Roman" w:hAnsi="Times New Roman" w:cs="Times New Roman"/>
          <w:sz w:val="28"/>
          <w:szCs w:val="28"/>
        </w:rPr>
        <w:t>О контрактной системе в сфере закупок товаров, работ, услуг для обеспечения госуд</w:t>
      </w:r>
      <w:r>
        <w:rPr>
          <w:rFonts w:ascii="Times New Roman" w:hAnsi="Times New Roman" w:cs="Times New Roman"/>
          <w:sz w:val="28"/>
          <w:szCs w:val="28"/>
        </w:rPr>
        <w:t xml:space="preserve">арственных и муниципальных нужд» </w:t>
      </w:r>
      <w:r>
        <w:rPr>
          <w:rFonts w:ascii="Times New Roman" w:hAnsi="Times New Roman" w:cs="Times New Roman"/>
          <w:b/>
          <w:bCs/>
          <w:sz w:val="28"/>
          <w:szCs w:val="28"/>
        </w:rPr>
        <w:t>р</w:t>
      </w:r>
      <w:r w:rsidR="00E03CDB" w:rsidRPr="003407DB">
        <w:rPr>
          <w:rFonts w:ascii="Times New Roman" w:hAnsi="Times New Roman" w:cs="Times New Roman"/>
          <w:b/>
          <w:bCs/>
          <w:sz w:val="28"/>
          <w:szCs w:val="28"/>
        </w:rPr>
        <w:t>асширен перечень случаев осуществления закупок у единственного поставщика</w:t>
      </w:r>
      <w:r>
        <w:rPr>
          <w:rFonts w:ascii="Times New Roman" w:hAnsi="Times New Roman" w:cs="Times New Roman"/>
          <w:b/>
          <w:bCs/>
          <w:sz w:val="28"/>
          <w:szCs w:val="28"/>
        </w:rPr>
        <w:t>.</w:t>
      </w:r>
    </w:p>
    <w:p w:rsidR="00E03CDB" w:rsidRPr="003407DB" w:rsidRDefault="00E03CDB" w:rsidP="003407DB">
      <w:pPr>
        <w:pStyle w:val="ConsPlusNormal"/>
        <w:ind w:firstLine="540"/>
        <w:jc w:val="both"/>
        <w:rPr>
          <w:rFonts w:ascii="Times New Roman" w:hAnsi="Times New Roman" w:cs="Times New Roman"/>
          <w:sz w:val="28"/>
          <w:szCs w:val="28"/>
        </w:rPr>
      </w:pPr>
      <w:r w:rsidRPr="003407DB">
        <w:rPr>
          <w:rFonts w:ascii="Times New Roman" w:hAnsi="Times New Roman" w:cs="Times New Roman"/>
          <w:sz w:val="28"/>
          <w:szCs w:val="28"/>
        </w:rPr>
        <w:t xml:space="preserve">В указанный перечень </w:t>
      </w:r>
      <w:proofErr w:type="gramStart"/>
      <w:r w:rsidRPr="003407DB">
        <w:rPr>
          <w:rFonts w:ascii="Times New Roman" w:hAnsi="Times New Roman" w:cs="Times New Roman"/>
          <w:sz w:val="28"/>
          <w:szCs w:val="28"/>
        </w:rPr>
        <w:t>включены</w:t>
      </w:r>
      <w:proofErr w:type="gramEnd"/>
      <w:r w:rsidRPr="003407DB">
        <w:rPr>
          <w:rFonts w:ascii="Times New Roman" w:hAnsi="Times New Roman" w:cs="Times New Roman"/>
          <w:sz w:val="28"/>
          <w:szCs w:val="28"/>
        </w:rPr>
        <w:t>:</w:t>
      </w:r>
    </w:p>
    <w:p w:rsidR="00E03CDB" w:rsidRPr="003407DB" w:rsidRDefault="00E03CDB" w:rsidP="003407DB">
      <w:pPr>
        <w:pStyle w:val="ConsPlusNormal"/>
        <w:ind w:firstLine="540"/>
        <w:jc w:val="both"/>
        <w:rPr>
          <w:rFonts w:ascii="Times New Roman" w:hAnsi="Times New Roman" w:cs="Times New Roman"/>
          <w:sz w:val="28"/>
          <w:szCs w:val="28"/>
        </w:rPr>
      </w:pPr>
      <w:r w:rsidRPr="003407DB">
        <w:rPr>
          <w:rFonts w:ascii="Times New Roman" w:hAnsi="Times New Roman" w:cs="Times New Roman"/>
          <w:sz w:val="28"/>
          <w:szCs w:val="28"/>
        </w:rPr>
        <w:t>закупка юридических услуг в целях обеспечения защиты интересов РФ в иностранных и международных судах и арбитражах и иных юридических услуг в органах иностранных государств;</w:t>
      </w:r>
    </w:p>
    <w:p w:rsidR="00294E7D" w:rsidRPr="003407DB" w:rsidRDefault="00E03CDB" w:rsidP="006C1F9E">
      <w:pPr>
        <w:pStyle w:val="ConsPlusNormal"/>
        <w:ind w:firstLine="540"/>
        <w:jc w:val="both"/>
        <w:rPr>
          <w:rFonts w:ascii="Times New Roman" w:hAnsi="Times New Roman" w:cs="Times New Roman"/>
          <w:sz w:val="28"/>
          <w:szCs w:val="28"/>
        </w:rPr>
      </w:pPr>
      <w:r w:rsidRPr="003407DB">
        <w:rPr>
          <w:rFonts w:ascii="Times New Roman" w:hAnsi="Times New Roman" w:cs="Times New Roman"/>
          <w:sz w:val="28"/>
          <w:szCs w:val="28"/>
        </w:rPr>
        <w:t>закупки товаров, работ, услуг органами государственной охраны в целях реализации мер по осуществлению государственной охраны. Перечень таких товаров, работ, услуг утверждается руководителем ФСО России.</w:t>
      </w:r>
    </w:p>
    <w:p w:rsidR="00294E7D" w:rsidRPr="003407DB" w:rsidRDefault="006C1F9E" w:rsidP="006C1F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Федеральным</w:t>
      </w:r>
      <w:r w:rsidR="00294E7D" w:rsidRPr="003407DB">
        <w:rPr>
          <w:rFonts w:ascii="Times New Roman" w:hAnsi="Times New Roman" w:cs="Times New Roman"/>
          <w:sz w:val="28"/>
          <w:szCs w:val="28"/>
        </w:rPr>
        <w:t xml:space="preserve"> закон</w:t>
      </w:r>
      <w:r>
        <w:rPr>
          <w:rFonts w:ascii="Times New Roman" w:hAnsi="Times New Roman" w:cs="Times New Roman"/>
          <w:sz w:val="28"/>
          <w:szCs w:val="28"/>
        </w:rPr>
        <w:t>ом от 26.07.2017 №</w:t>
      </w:r>
      <w:r w:rsidR="00294E7D" w:rsidRPr="003407DB">
        <w:rPr>
          <w:rFonts w:ascii="Times New Roman" w:hAnsi="Times New Roman" w:cs="Times New Roman"/>
          <w:sz w:val="28"/>
          <w:szCs w:val="28"/>
        </w:rPr>
        <w:t xml:space="preserve"> 191-ФЗ</w:t>
      </w:r>
      <w:r>
        <w:rPr>
          <w:rFonts w:ascii="Times New Roman" w:hAnsi="Times New Roman" w:cs="Times New Roman"/>
          <w:sz w:val="28"/>
          <w:szCs w:val="28"/>
        </w:rPr>
        <w:t xml:space="preserve"> «</w:t>
      </w:r>
      <w:r w:rsidR="00294E7D" w:rsidRPr="003407DB">
        <w:rPr>
          <w:rFonts w:ascii="Times New Roman" w:hAnsi="Times New Roman" w:cs="Times New Roman"/>
          <w:sz w:val="28"/>
          <w:szCs w:val="28"/>
        </w:rPr>
        <w:t xml:space="preserve">О внесении изменений в Градостроительный кодекс Российской Федерации и признании </w:t>
      </w:r>
      <w:proofErr w:type="gramStart"/>
      <w:r w:rsidR="00294E7D" w:rsidRPr="003407DB">
        <w:rPr>
          <w:rFonts w:ascii="Times New Roman" w:hAnsi="Times New Roman" w:cs="Times New Roman"/>
          <w:sz w:val="28"/>
          <w:szCs w:val="28"/>
        </w:rPr>
        <w:t>утратившими</w:t>
      </w:r>
      <w:proofErr w:type="gramEnd"/>
      <w:r w:rsidR="00294E7D" w:rsidRPr="003407DB">
        <w:rPr>
          <w:rFonts w:ascii="Times New Roman" w:hAnsi="Times New Roman" w:cs="Times New Roman"/>
          <w:sz w:val="28"/>
          <w:szCs w:val="28"/>
        </w:rPr>
        <w:t xml:space="preserve"> силу отдельных положений законодател</w:t>
      </w:r>
      <w:r>
        <w:rPr>
          <w:rFonts w:ascii="Times New Roman" w:hAnsi="Times New Roman" w:cs="Times New Roman"/>
          <w:sz w:val="28"/>
          <w:szCs w:val="28"/>
        </w:rPr>
        <w:t xml:space="preserve">ьных актов Российской Федерации» </w:t>
      </w:r>
      <w:r>
        <w:rPr>
          <w:rFonts w:ascii="Times New Roman" w:hAnsi="Times New Roman" w:cs="Times New Roman"/>
          <w:b/>
          <w:bCs/>
          <w:sz w:val="28"/>
          <w:szCs w:val="28"/>
        </w:rPr>
        <w:t>в</w:t>
      </w:r>
      <w:r w:rsidR="00294E7D" w:rsidRPr="003407DB">
        <w:rPr>
          <w:rFonts w:ascii="Times New Roman" w:hAnsi="Times New Roman" w:cs="Times New Roman"/>
          <w:b/>
          <w:bCs/>
          <w:sz w:val="28"/>
          <w:szCs w:val="28"/>
        </w:rPr>
        <w:t xml:space="preserve"> Градостроительный кодекс Р</w:t>
      </w:r>
      <w:r>
        <w:rPr>
          <w:rFonts w:ascii="Times New Roman" w:hAnsi="Times New Roman" w:cs="Times New Roman"/>
          <w:b/>
          <w:bCs/>
          <w:sz w:val="28"/>
          <w:szCs w:val="28"/>
        </w:rPr>
        <w:t xml:space="preserve">оссийской </w:t>
      </w:r>
      <w:r w:rsidR="00294E7D" w:rsidRPr="003407DB">
        <w:rPr>
          <w:rFonts w:ascii="Times New Roman" w:hAnsi="Times New Roman" w:cs="Times New Roman"/>
          <w:b/>
          <w:bCs/>
          <w:sz w:val="28"/>
          <w:szCs w:val="28"/>
        </w:rPr>
        <w:t>Ф</w:t>
      </w:r>
      <w:r>
        <w:rPr>
          <w:rFonts w:ascii="Times New Roman" w:hAnsi="Times New Roman" w:cs="Times New Roman"/>
          <w:b/>
          <w:bCs/>
          <w:sz w:val="28"/>
          <w:szCs w:val="28"/>
        </w:rPr>
        <w:t>едерации</w:t>
      </w:r>
      <w:r w:rsidR="00294E7D" w:rsidRPr="003407DB">
        <w:rPr>
          <w:rFonts w:ascii="Times New Roman" w:hAnsi="Times New Roman" w:cs="Times New Roman"/>
          <w:b/>
          <w:bCs/>
          <w:sz w:val="28"/>
          <w:szCs w:val="28"/>
        </w:rPr>
        <w:t xml:space="preserve"> внесены изменения, касающиеся формирования сметных нормативов строительства</w:t>
      </w:r>
      <w:r>
        <w:rPr>
          <w:rFonts w:ascii="Times New Roman" w:hAnsi="Times New Roman" w:cs="Times New Roman"/>
          <w:b/>
          <w:bCs/>
          <w:sz w:val="28"/>
          <w:szCs w:val="28"/>
        </w:rPr>
        <w:t>.</w:t>
      </w:r>
    </w:p>
    <w:p w:rsidR="00294E7D" w:rsidRPr="003407DB" w:rsidRDefault="00294E7D" w:rsidP="003407DB">
      <w:pPr>
        <w:pStyle w:val="ConsPlusNormal"/>
        <w:ind w:firstLine="540"/>
        <w:jc w:val="both"/>
        <w:rPr>
          <w:rFonts w:ascii="Times New Roman" w:hAnsi="Times New Roman" w:cs="Times New Roman"/>
          <w:sz w:val="28"/>
          <w:szCs w:val="28"/>
        </w:rPr>
      </w:pPr>
      <w:r w:rsidRPr="003407DB">
        <w:rPr>
          <w:rFonts w:ascii="Times New Roman" w:hAnsi="Times New Roman" w:cs="Times New Roman"/>
          <w:sz w:val="28"/>
          <w:szCs w:val="28"/>
        </w:rPr>
        <w:t>Федеральным законом, в частности:</w:t>
      </w:r>
    </w:p>
    <w:p w:rsidR="00294E7D" w:rsidRPr="003407DB" w:rsidRDefault="00294E7D" w:rsidP="003407DB">
      <w:pPr>
        <w:pStyle w:val="ConsPlusNormal"/>
        <w:ind w:firstLine="540"/>
        <w:jc w:val="both"/>
        <w:rPr>
          <w:rFonts w:ascii="Times New Roman" w:hAnsi="Times New Roman" w:cs="Times New Roman"/>
          <w:sz w:val="28"/>
          <w:szCs w:val="28"/>
        </w:rPr>
      </w:pPr>
      <w:r w:rsidRPr="003407DB">
        <w:rPr>
          <w:rFonts w:ascii="Times New Roman" w:hAnsi="Times New Roman" w:cs="Times New Roman"/>
          <w:sz w:val="28"/>
          <w:szCs w:val="28"/>
        </w:rPr>
        <w:t xml:space="preserve">закрепляется единая формулировка названия федерального органа исполнительной власти, уполномоченного в сфере выработки и реализации государственной политики и </w:t>
      </w:r>
      <w:proofErr w:type="gramStart"/>
      <w:r w:rsidRPr="003407DB">
        <w:rPr>
          <w:rFonts w:ascii="Times New Roman" w:hAnsi="Times New Roman" w:cs="Times New Roman"/>
          <w:sz w:val="28"/>
          <w:szCs w:val="28"/>
        </w:rPr>
        <w:t>нормативно-правовому</w:t>
      </w:r>
      <w:proofErr w:type="gramEnd"/>
      <w:r w:rsidRPr="003407DB">
        <w:rPr>
          <w:rFonts w:ascii="Times New Roman" w:hAnsi="Times New Roman" w:cs="Times New Roman"/>
          <w:sz w:val="28"/>
          <w:szCs w:val="28"/>
        </w:rPr>
        <w:t xml:space="preserve"> регулирования в сфере строительства, архитектуры и градостроительства;</w:t>
      </w:r>
    </w:p>
    <w:p w:rsidR="00294E7D" w:rsidRPr="003407DB" w:rsidRDefault="00294E7D" w:rsidP="003407DB">
      <w:pPr>
        <w:pStyle w:val="ConsPlusNormal"/>
        <w:ind w:firstLine="540"/>
        <w:jc w:val="both"/>
        <w:rPr>
          <w:rFonts w:ascii="Times New Roman" w:hAnsi="Times New Roman" w:cs="Times New Roman"/>
          <w:sz w:val="28"/>
          <w:szCs w:val="28"/>
        </w:rPr>
      </w:pPr>
      <w:r w:rsidRPr="003407DB">
        <w:rPr>
          <w:rFonts w:ascii="Times New Roman" w:hAnsi="Times New Roman" w:cs="Times New Roman"/>
          <w:sz w:val="28"/>
          <w:szCs w:val="28"/>
        </w:rPr>
        <w:lastRenderedPageBreak/>
        <w:t>уточняется и дополняется содержащийся в Градостроительном кодексе Российской Федерации понятийный аппарат в сфере ценообразования и сметного нормирования в области градостроительной деятельности;</w:t>
      </w:r>
    </w:p>
    <w:p w:rsidR="00294E7D" w:rsidRPr="003407DB" w:rsidRDefault="00294E7D" w:rsidP="003407DB">
      <w:pPr>
        <w:pStyle w:val="ConsPlusNormal"/>
        <w:ind w:firstLine="540"/>
        <w:jc w:val="both"/>
        <w:rPr>
          <w:rFonts w:ascii="Times New Roman" w:hAnsi="Times New Roman" w:cs="Times New Roman"/>
          <w:sz w:val="28"/>
          <w:szCs w:val="28"/>
        </w:rPr>
      </w:pPr>
      <w:r w:rsidRPr="003407DB">
        <w:rPr>
          <w:rFonts w:ascii="Times New Roman" w:hAnsi="Times New Roman" w:cs="Times New Roman"/>
          <w:sz w:val="28"/>
          <w:szCs w:val="28"/>
        </w:rPr>
        <w:t>органы государственной власти РФ наделяются полномочиями по установлению порядка формирования и ведения федерального реестра сметных нормативов, классификатора строительных ресурсов, утверждению укрупненных нормативов цены строительства и другими полномочиями в сфере ценообразования и сметного нормирования;</w:t>
      </w:r>
    </w:p>
    <w:p w:rsidR="00294E7D" w:rsidRPr="003407DB" w:rsidRDefault="00294E7D" w:rsidP="00B81F0A">
      <w:pPr>
        <w:pStyle w:val="ConsPlusNormal"/>
        <w:ind w:firstLine="540"/>
        <w:jc w:val="both"/>
        <w:rPr>
          <w:rFonts w:ascii="Times New Roman" w:hAnsi="Times New Roman" w:cs="Times New Roman"/>
          <w:sz w:val="28"/>
          <w:szCs w:val="28"/>
        </w:rPr>
      </w:pPr>
      <w:r w:rsidRPr="003407DB">
        <w:rPr>
          <w:rFonts w:ascii="Times New Roman" w:hAnsi="Times New Roman" w:cs="Times New Roman"/>
          <w:sz w:val="28"/>
          <w:szCs w:val="28"/>
        </w:rPr>
        <w:t>органы местного самоуправления поселений и городских округов наделяются полномочиями по заключению договоров о комплексном развитии территории по инициативе правообладателей земельных участков и (или) расположенных на них объектов недвижимости и по принятию решений о комплексном развитии территории по инициативе органа местного самоуправления.</w:t>
      </w:r>
    </w:p>
    <w:p w:rsidR="00B81F0A" w:rsidRDefault="00B81F0A" w:rsidP="00B81F0A">
      <w:pPr>
        <w:pStyle w:val="ConsPlusNormal"/>
        <w:ind w:left="540"/>
        <w:jc w:val="both"/>
        <w:rPr>
          <w:rFonts w:ascii="Times New Roman" w:hAnsi="Times New Roman" w:cs="Times New Roman"/>
          <w:sz w:val="28"/>
          <w:szCs w:val="28"/>
        </w:rPr>
      </w:pPr>
    </w:p>
    <w:p w:rsidR="00B81F0A" w:rsidRPr="00B81F0A" w:rsidRDefault="00B81F0A" w:rsidP="00B81F0A">
      <w:pPr>
        <w:pStyle w:val="ConsPlusNormal"/>
        <w:ind w:firstLine="567"/>
        <w:jc w:val="both"/>
        <w:rPr>
          <w:rFonts w:ascii="Times New Roman" w:hAnsi="Times New Roman" w:cs="Times New Roman"/>
          <w:sz w:val="28"/>
          <w:szCs w:val="28"/>
        </w:rPr>
      </w:pPr>
      <w:r w:rsidRPr="00B81F0A">
        <w:rPr>
          <w:rFonts w:ascii="Times New Roman" w:hAnsi="Times New Roman" w:cs="Times New Roman"/>
          <w:sz w:val="28"/>
          <w:szCs w:val="28"/>
        </w:rPr>
        <w:t>Согласно постановлению</w:t>
      </w:r>
      <w:r w:rsidR="00142020" w:rsidRPr="00B81F0A">
        <w:rPr>
          <w:rFonts w:ascii="Times New Roman" w:hAnsi="Times New Roman" w:cs="Times New Roman"/>
          <w:sz w:val="28"/>
          <w:szCs w:val="28"/>
        </w:rPr>
        <w:t xml:space="preserve"> Правительства Р</w:t>
      </w:r>
      <w:r w:rsidRPr="00B81F0A">
        <w:rPr>
          <w:rFonts w:ascii="Times New Roman" w:hAnsi="Times New Roman" w:cs="Times New Roman"/>
          <w:sz w:val="28"/>
          <w:szCs w:val="28"/>
        </w:rPr>
        <w:t xml:space="preserve">оссийской </w:t>
      </w:r>
      <w:r w:rsidR="00142020" w:rsidRPr="00B81F0A">
        <w:rPr>
          <w:rFonts w:ascii="Times New Roman" w:hAnsi="Times New Roman" w:cs="Times New Roman"/>
          <w:sz w:val="28"/>
          <w:szCs w:val="28"/>
        </w:rPr>
        <w:t>Ф</w:t>
      </w:r>
      <w:r w:rsidRPr="00B81F0A">
        <w:rPr>
          <w:rFonts w:ascii="Times New Roman" w:hAnsi="Times New Roman" w:cs="Times New Roman"/>
          <w:sz w:val="28"/>
          <w:szCs w:val="28"/>
        </w:rPr>
        <w:t>едерации от 22.07.2017 № 864 «</w:t>
      </w:r>
      <w:r w:rsidR="00142020" w:rsidRPr="00B81F0A">
        <w:rPr>
          <w:rFonts w:ascii="Times New Roman" w:hAnsi="Times New Roman" w:cs="Times New Roman"/>
          <w:sz w:val="28"/>
          <w:szCs w:val="28"/>
        </w:rPr>
        <w:t xml:space="preserve">О внесении изменений в некоторые акты Правительства Российской Федерации по вопросам применения </w:t>
      </w:r>
      <w:proofErr w:type="gramStart"/>
      <w:r w:rsidR="00142020" w:rsidRPr="00B81F0A">
        <w:rPr>
          <w:rFonts w:ascii="Times New Roman" w:hAnsi="Times New Roman" w:cs="Times New Roman"/>
          <w:sz w:val="28"/>
          <w:szCs w:val="28"/>
        </w:rPr>
        <w:t>риск-ориентированного</w:t>
      </w:r>
      <w:proofErr w:type="gramEnd"/>
      <w:r w:rsidR="00142020" w:rsidRPr="00B81F0A">
        <w:rPr>
          <w:rFonts w:ascii="Times New Roman" w:hAnsi="Times New Roman" w:cs="Times New Roman"/>
          <w:sz w:val="28"/>
          <w:szCs w:val="28"/>
        </w:rPr>
        <w:t xml:space="preserve"> подхода при осуществлении отдельных видов государственного н</w:t>
      </w:r>
      <w:r w:rsidRPr="00B81F0A">
        <w:rPr>
          <w:rFonts w:ascii="Times New Roman" w:hAnsi="Times New Roman" w:cs="Times New Roman"/>
          <w:sz w:val="28"/>
          <w:szCs w:val="28"/>
        </w:rPr>
        <w:t xml:space="preserve">адзора и лицензионного контроля» </w:t>
      </w:r>
      <w:r w:rsidRPr="00A50492">
        <w:rPr>
          <w:rFonts w:ascii="Times New Roman" w:hAnsi="Times New Roman" w:cs="Times New Roman"/>
          <w:b/>
          <w:sz w:val="28"/>
          <w:szCs w:val="28"/>
        </w:rPr>
        <w:t>у</w:t>
      </w:r>
      <w:r w:rsidR="00142020" w:rsidRPr="00A50492">
        <w:rPr>
          <w:rFonts w:ascii="Times New Roman" w:hAnsi="Times New Roman" w:cs="Times New Roman"/>
          <w:b/>
          <w:sz w:val="28"/>
          <w:szCs w:val="28"/>
        </w:rPr>
        <w:t>становлен порядок осуществления МЧС России проверок с применение</w:t>
      </w:r>
      <w:r w:rsidRPr="00A50492">
        <w:rPr>
          <w:rFonts w:ascii="Times New Roman" w:hAnsi="Times New Roman" w:cs="Times New Roman"/>
          <w:b/>
          <w:sz w:val="28"/>
          <w:szCs w:val="28"/>
        </w:rPr>
        <w:t>м риск-ориентированного подхода</w:t>
      </w:r>
      <w:r w:rsidR="00A50492">
        <w:rPr>
          <w:rFonts w:ascii="Times New Roman" w:hAnsi="Times New Roman" w:cs="Times New Roman"/>
          <w:b/>
          <w:sz w:val="28"/>
          <w:szCs w:val="28"/>
        </w:rPr>
        <w:t>.</w:t>
      </w:r>
      <w:r w:rsidRPr="00B81F0A">
        <w:rPr>
          <w:rFonts w:ascii="Times New Roman" w:hAnsi="Times New Roman" w:cs="Times New Roman"/>
          <w:sz w:val="28"/>
          <w:szCs w:val="28"/>
        </w:rPr>
        <w:t xml:space="preserve"> </w:t>
      </w:r>
      <w:proofErr w:type="gramStart"/>
      <w:r w:rsidR="00142020" w:rsidRPr="00B81F0A">
        <w:rPr>
          <w:rFonts w:ascii="Times New Roman" w:hAnsi="Times New Roman" w:cs="Times New Roman"/>
          <w:sz w:val="28"/>
          <w:szCs w:val="28"/>
        </w:rPr>
        <w:t>Риск-ориентированный подход будет применяться МЧС России при проведении плановых проверок в рамках государственного надзора в области гражданской обороны и</w:t>
      </w:r>
      <w:proofErr w:type="gramEnd"/>
      <w:r w:rsidR="00142020" w:rsidRPr="00B81F0A">
        <w:rPr>
          <w:rFonts w:ascii="Times New Roman" w:hAnsi="Times New Roman" w:cs="Times New Roman"/>
          <w:sz w:val="28"/>
          <w:szCs w:val="28"/>
        </w:rPr>
        <w:t xml:space="preserve"> в рамках государственного надзора в области защиты населения и территорий от чрезвычайных ситуаций приро</w:t>
      </w:r>
      <w:r w:rsidRPr="00B81F0A">
        <w:rPr>
          <w:rFonts w:ascii="Times New Roman" w:hAnsi="Times New Roman" w:cs="Times New Roman"/>
          <w:sz w:val="28"/>
          <w:szCs w:val="28"/>
        </w:rPr>
        <w:t xml:space="preserve">дного и техногенного </w:t>
      </w:r>
      <w:proofErr w:type="spellStart"/>
      <w:r w:rsidRPr="00B81F0A">
        <w:rPr>
          <w:rFonts w:ascii="Times New Roman" w:hAnsi="Times New Roman" w:cs="Times New Roman"/>
          <w:sz w:val="28"/>
          <w:szCs w:val="28"/>
        </w:rPr>
        <w:t>характера.</w:t>
      </w:r>
      <w:proofErr w:type="spellEnd"/>
    </w:p>
    <w:p w:rsidR="00B81F0A" w:rsidRPr="00B81F0A" w:rsidRDefault="00D202F9" w:rsidP="00A50492">
      <w:pPr>
        <w:pStyle w:val="ConsPlusNormal"/>
        <w:ind w:firstLine="567"/>
        <w:jc w:val="both"/>
        <w:rPr>
          <w:rFonts w:ascii="Times New Roman" w:hAnsi="Times New Roman" w:cs="Times New Roman"/>
          <w:sz w:val="28"/>
          <w:szCs w:val="28"/>
        </w:rPr>
      </w:pPr>
      <w:hyperlink r:id="rId8" w:history="1">
        <w:r w:rsidRPr="00B81F0A">
          <w:rPr>
            <w:rStyle w:val="a3"/>
            <w:rFonts w:ascii="Times New Roman" w:hAnsi="Times New Roman" w:cs="Times New Roman"/>
            <w:color w:val="auto"/>
            <w:sz w:val="28"/>
            <w:szCs w:val="28"/>
            <w:u w:val="none"/>
          </w:rPr>
          <w:t>Постановление</w:t>
        </w:r>
      </w:hyperlink>
      <w:r w:rsidR="00B81F0A" w:rsidRPr="00B81F0A">
        <w:rPr>
          <w:rFonts w:ascii="Times New Roman" w:hAnsi="Times New Roman" w:cs="Times New Roman"/>
          <w:sz w:val="28"/>
          <w:szCs w:val="28"/>
        </w:rPr>
        <w:t>м</w:t>
      </w:r>
      <w:r w:rsidRPr="00B81F0A">
        <w:rPr>
          <w:rFonts w:ascii="Times New Roman" w:hAnsi="Times New Roman" w:cs="Times New Roman"/>
          <w:sz w:val="28"/>
          <w:szCs w:val="28"/>
        </w:rPr>
        <w:t xml:space="preserve"> Правительства Р</w:t>
      </w:r>
      <w:r w:rsidR="00B81F0A" w:rsidRPr="00B81F0A">
        <w:rPr>
          <w:rFonts w:ascii="Times New Roman" w:hAnsi="Times New Roman" w:cs="Times New Roman"/>
          <w:sz w:val="28"/>
          <w:szCs w:val="28"/>
        </w:rPr>
        <w:t xml:space="preserve">оссийской </w:t>
      </w:r>
      <w:r w:rsidRPr="00B81F0A">
        <w:rPr>
          <w:rFonts w:ascii="Times New Roman" w:hAnsi="Times New Roman" w:cs="Times New Roman"/>
          <w:sz w:val="28"/>
          <w:szCs w:val="28"/>
        </w:rPr>
        <w:t>Ф</w:t>
      </w:r>
      <w:r w:rsidR="00B81F0A" w:rsidRPr="00B81F0A">
        <w:rPr>
          <w:rFonts w:ascii="Times New Roman" w:hAnsi="Times New Roman" w:cs="Times New Roman"/>
          <w:sz w:val="28"/>
          <w:szCs w:val="28"/>
        </w:rPr>
        <w:t>едерации от 05.07.2017 № 801 «</w:t>
      </w:r>
      <w:r w:rsidRPr="00B81F0A">
        <w:rPr>
          <w:rFonts w:ascii="Times New Roman" w:hAnsi="Times New Roman" w:cs="Times New Roman"/>
          <w:sz w:val="28"/>
          <w:szCs w:val="28"/>
        </w:rPr>
        <w:t>О внесении изменений в Положение о государственном контроле качества и безопа</w:t>
      </w:r>
      <w:r w:rsidR="00B81F0A" w:rsidRPr="00B81F0A">
        <w:rPr>
          <w:rFonts w:ascii="Times New Roman" w:hAnsi="Times New Roman" w:cs="Times New Roman"/>
          <w:sz w:val="28"/>
          <w:szCs w:val="28"/>
        </w:rPr>
        <w:t xml:space="preserve">сности медицинской деятельности» также закреплено, что </w:t>
      </w:r>
      <w:r w:rsidRPr="00B81F0A">
        <w:rPr>
          <w:rFonts w:ascii="Times New Roman" w:hAnsi="Times New Roman" w:cs="Times New Roman"/>
          <w:b/>
          <w:sz w:val="28"/>
          <w:szCs w:val="28"/>
        </w:rPr>
        <w:t xml:space="preserve">Росздравнадзор будет применять </w:t>
      </w:r>
      <w:proofErr w:type="gramStart"/>
      <w:r w:rsidRPr="00B81F0A">
        <w:rPr>
          <w:rFonts w:ascii="Times New Roman" w:hAnsi="Times New Roman" w:cs="Times New Roman"/>
          <w:b/>
          <w:sz w:val="28"/>
          <w:szCs w:val="28"/>
        </w:rPr>
        <w:t>риск-ориентированный</w:t>
      </w:r>
      <w:proofErr w:type="gramEnd"/>
      <w:r w:rsidRPr="00B81F0A">
        <w:rPr>
          <w:rFonts w:ascii="Times New Roman" w:hAnsi="Times New Roman" w:cs="Times New Roman"/>
          <w:b/>
          <w:sz w:val="28"/>
          <w:szCs w:val="28"/>
        </w:rPr>
        <w:t xml:space="preserve"> подход при осуществлении государственного контроля в отношении юридических лиц и индивидуальных предпринимателей, занимающихся медицинской деятельностью</w:t>
      </w:r>
      <w:r w:rsidR="00B81F0A" w:rsidRPr="00B81F0A">
        <w:rPr>
          <w:rFonts w:ascii="Times New Roman" w:hAnsi="Times New Roman" w:cs="Times New Roman"/>
          <w:b/>
          <w:sz w:val="28"/>
          <w:szCs w:val="28"/>
        </w:rPr>
        <w:t>.</w:t>
      </w:r>
    </w:p>
    <w:p w:rsidR="00D202F9" w:rsidRPr="00B81F0A" w:rsidRDefault="00A50492" w:rsidP="00A5049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w:t>
      </w:r>
      <w:r w:rsidR="00D202F9" w:rsidRPr="00B81F0A">
        <w:rPr>
          <w:rFonts w:ascii="Times New Roman" w:hAnsi="Times New Roman" w:cs="Times New Roman"/>
          <w:sz w:val="28"/>
          <w:szCs w:val="28"/>
        </w:rPr>
        <w:t>остановление</w:t>
      </w:r>
      <w:r>
        <w:rPr>
          <w:rFonts w:ascii="Times New Roman" w:hAnsi="Times New Roman" w:cs="Times New Roman"/>
          <w:sz w:val="28"/>
          <w:szCs w:val="28"/>
        </w:rPr>
        <w:t>м</w:t>
      </w:r>
      <w:r w:rsidR="00D202F9" w:rsidRPr="00B81F0A">
        <w:rPr>
          <w:rFonts w:ascii="Times New Roman" w:hAnsi="Times New Roman" w:cs="Times New Roman"/>
          <w:sz w:val="28"/>
          <w:szCs w:val="28"/>
        </w:rPr>
        <w:t xml:space="preserve"> Правительства Р</w:t>
      </w:r>
      <w:r>
        <w:rPr>
          <w:rFonts w:ascii="Times New Roman" w:hAnsi="Times New Roman" w:cs="Times New Roman"/>
          <w:sz w:val="28"/>
          <w:szCs w:val="28"/>
        </w:rPr>
        <w:t xml:space="preserve">оссийской </w:t>
      </w:r>
      <w:r w:rsidR="00D202F9" w:rsidRPr="00B81F0A">
        <w:rPr>
          <w:rFonts w:ascii="Times New Roman" w:hAnsi="Times New Roman" w:cs="Times New Roman"/>
          <w:sz w:val="28"/>
          <w:szCs w:val="28"/>
        </w:rPr>
        <w:t>Ф</w:t>
      </w:r>
      <w:r>
        <w:rPr>
          <w:rFonts w:ascii="Times New Roman" w:hAnsi="Times New Roman" w:cs="Times New Roman"/>
          <w:sz w:val="28"/>
          <w:szCs w:val="28"/>
        </w:rPr>
        <w:t>едерации от 29.06.2017 №</w:t>
      </w:r>
      <w:r w:rsidR="00D202F9" w:rsidRPr="00B81F0A">
        <w:rPr>
          <w:rFonts w:ascii="Times New Roman" w:hAnsi="Times New Roman" w:cs="Times New Roman"/>
          <w:sz w:val="28"/>
          <w:szCs w:val="28"/>
        </w:rPr>
        <w:t xml:space="preserve"> 774</w:t>
      </w:r>
      <w:r>
        <w:rPr>
          <w:rFonts w:ascii="Times New Roman" w:hAnsi="Times New Roman" w:cs="Times New Roman"/>
          <w:sz w:val="28"/>
          <w:szCs w:val="28"/>
        </w:rPr>
        <w:t xml:space="preserve"> «</w:t>
      </w:r>
      <w:r w:rsidR="00D202F9" w:rsidRPr="00B81F0A">
        <w:rPr>
          <w:rFonts w:ascii="Times New Roman" w:hAnsi="Times New Roman" w:cs="Times New Roman"/>
          <w:sz w:val="28"/>
          <w:szCs w:val="28"/>
        </w:rPr>
        <w:t>О внесении изменений в Положение о федеральном г</w:t>
      </w:r>
      <w:r>
        <w:rPr>
          <w:rFonts w:ascii="Times New Roman" w:hAnsi="Times New Roman" w:cs="Times New Roman"/>
          <w:sz w:val="28"/>
          <w:szCs w:val="28"/>
        </w:rPr>
        <w:t xml:space="preserve">осударственном пожарном надзоре» </w:t>
      </w:r>
      <w:r>
        <w:rPr>
          <w:rFonts w:ascii="Times New Roman" w:hAnsi="Times New Roman" w:cs="Times New Roman"/>
          <w:b/>
          <w:bCs/>
          <w:sz w:val="28"/>
          <w:szCs w:val="28"/>
        </w:rPr>
        <w:t>и</w:t>
      </w:r>
      <w:r w:rsidR="00D202F9" w:rsidRPr="00B81F0A">
        <w:rPr>
          <w:rFonts w:ascii="Times New Roman" w:hAnsi="Times New Roman" w:cs="Times New Roman"/>
          <w:b/>
          <w:bCs/>
          <w:sz w:val="28"/>
          <w:szCs w:val="28"/>
        </w:rPr>
        <w:t>спользование проверочных листов при федеральном государственном пожарном надзоре за всеми объектами защиты, используемыми юридическими лицами и индивидуальными предпринимателями, станет обязательным</w:t>
      </w:r>
      <w:r>
        <w:rPr>
          <w:rFonts w:ascii="Times New Roman" w:hAnsi="Times New Roman" w:cs="Times New Roman"/>
          <w:b/>
          <w:bCs/>
          <w:sz w:val="28"/>
          <w:szCs w:val="28"/>
        </w:rPr>
        <w:t>.</w:t>
      </w:r>
    </w:p>
    <w:p w:rsidR="00D202F9" w:rsidRPr="00B81F0A" w:rsidRDefault="00D202F9" w:rsidP="00D202F9">
      <w:pPr>
        <w:pStyle w:val="ConsPlusNormal"/>
        <w:ind w:firstLine="567"/>
        <w:jc w:val="both"/>
        <w:rPr>
          <w:rFonts w:ascii="Times New Roman" w:hAnsi="Times New Roman" w:cs="Times New Roman"/>
          <w:sz w:val="28"/>
          <w:szCs w:val="28"/>
        </w:rPr>
      </w:pPr>
      <w:r w:rsidRPr="00B81F0A">
        <w:rPr>
          <w:rFonts w:ascii="Times New Roman" w:hAnsi="Times New Roman" w:cs="Times New Roman"/>
          <w:sz w:val="28"/>
          <w:szCs w:val="28"/>
        </w:rPr>
        <w:t xml:space="preserve">Проверочные листы включают списки контрольных вопросов, затрагивающих предъявляемые к юридическому лицу и индивидуальному предпринимателю обязательные требования, соблюдение которых наиболее значимо с точки </w:t>
      </w:r>
      <w:proofErr w:type="gramStart"/>
      <w:r w:rsidRPr="00B81F0A">
        <w:rPr>
          <w:rFonts w:ascii="Times New Roman" w:hAnsi="Times New Roman" w:cs="Times New Roman"/>
          <w:sz w:val="28"/>
          <w:szCs w:val="28"/>
        </w:rPr>
        <w:t>зрения недопущения возникновения угрозы причинения вреда жизни</w:t>
      </w:r>
      <w:proofErr w:type="gramEnd"/>
      <w:r w:rsidRPr="00B81F0A">
        <w:rPr>
          <w:rFonts w:ascii="Times New Roman" w:hAnsi="Times New Roman" w:cs="Times New Roman"/>
          <w:sz w:val="28"/>
          <w:szCs w:val="28"/>
        </w:rPr>
        <w:t xml:space="preserve"> и здоровью граждан, животным, растениям, окружающей среде, </w:t>
      </w:r>
      <w:r w:rsidRPr="00B81F0A">
        <w:rPr>
          <w:rFonts w:ascii="Times New Roman" w:hAnsi="Times New Roman" w:cs="Times New Roman"/>
          <w:sz w:val="28"/>
          <w:szCs w:val="28"/>
        </w:rPr>
        <w:lastRenderedPageBreak/>
        <w:t>объектам культурного наследия, безопасности государства, а также угрозы чрезвычайных ситуаций природного и техногенного характера.</w:t>
      </w:r>
    </w:p>
    <w:p w:rsidR="00D202F9" w:rsidRPr="00B81F0A" w:rsidRDefault="00D202F9" w:rsidP="00D202F9">
      <w:pPr>
        <w:pStyle w:val="ConsPlusNormal"/>
        <w:ind w:firstLine="567"/>
        <w:jc w:val="both"/>
        <w:rPr>
          <w:rFonts w:ascii="Times New Roman" w:hAnsi="Times New Roman" w:cs="Times New Roman"/>
          <w:sz w:val="28"/>
          <w:szCs w:val="28"/>
        </w:rPr>
      </w:pPr>
      <w:r w:rsidRPr="00B81F0A">
        <w:rPr>
          <w:rFonts w:ascii="Times New Roman" w:hAnsi="Times New Roman" w:cs="Times New Roman"/>
          <w:sz w:val="28"/>
          <w:szCs w:val="28"/>
        </w:rPr>
        <w:t>При этом предмет плановой проверки будет ограничен перечнем вопросов, включенных в проверочные листы.</w:t>
      </w:r>
    </w:p>
    <w:p w:rsidR="00D202F9" w:rsidRPr="00B81F0A" w:rsidRDefault="00D202F9" w:rsidP="00A50492">
      <w:pPr>
        <w:pStyle w:val="ConsPlusNormal"/>
        <w:ind w:firstLine="567"/>
        <w:jc w:val="both"/>
        <w:rPr>
          <w:rFonts w:ascii="Times New Roman" w:hAnsi="Times New Roman" w:cs="Times New Roman"/>
          <w:sz w:val="28"/>
          <w:szCs w:val="28"/>
        </w:rPr>
      </w:pPr>
      <w:r w:rsidRPr="00B81F0A">
        <w:rPr>
          <w:rFonts w:ascii="Times New Roman" w:hAnsi="Times New Roman" w:cs="Times New Roman"/>
          <w:sz w:val="28"/>
          <w:szCs w:val="28"/>
        </w:rPr>
        <w:t>С 1 октября 2017 года проверочные листы должны применяться при плановых проверках объектов защиты (отдельно стоящих зданий), относящихся к категории умеренного риска классов функциональной пожарной опасности Ф</w:t>
      </w:r>
      <w:proofErr w:type="gramStart"/>
      <w:r w:rsidRPr="00B81F0A">
        <w:rPr>
          <w:rFonts w:ascii="Times New Roman" w:hAnsi="Times New Roman" w:cs="Times New Roman"/>
          <w:sz w:val="28"/>
          <w:szCs w:val="28"/>
        </w:rPr>
        <w:t>1</w:t>
      </w:r>
      <w:proofErr w:type="gramEnd"/>
      <w:r w:rsidRPr="00B81F0A">
        <w:rPr>
          <w:rFonts w:ascii="Times New Roman" w:hAnsi="Times New Roman" w:cs="Times New Roman"/>
          <w:sz w:val="28"/>
          <w:szCs w:val="28"/>
        </w:rPr>
        <w:t>.3 (многоквартирные жилые дома), Ф3.1 (здания организаций торговли) и Ф3.2 (здания организаций общественного питания), а с 1 июля 2018 года - при проведении плановых проверок всех используемых юридическими лицами и индивидуальными предпринимателями объектов защиты.</w:t>
      </w:r>
    </w:p>
    <w:p w:rsidR="000F7959" w:rsidRPr="00B81F0A" w:rsidRDefault="000F7959" w:rsidP="00EE4F0C">
      <w:pPr>
        <w:pStyle w:val="ConsPlusNormal"/>
        <w:ind w:firstLine="567"/>
        <w:jc w:val="both"/>
        <w:rPr>
          <w:rFonts w:ascii="Times New Roman" w:hAnsi="Times New Roman" w:cs="Times New Roman"/>
          <w:sz w:val="28"/>
          <w:szCs w:val="28"/>
        </w:rPr>
      </w:pPr>
      <w:r w:rsidRPr="00B81F0A">
        <w:rPr>
          <w:rFonts w:ascii="Times New Roman" w:hAnsi="Times New Roman" w:cs="Times New Roman"/>
          <w:sz w:val="28"/>
          <w:szCs w:val="28"/>
        </w:rPr>
        <w:t>Постановление</w:t>
      </w:r>
      <w:r w:rsidR="00EE4F0C">
        <w:rPr>
          <w:rFonts w:ascii="Times New Roman" w:hAnsi="Times New Roman" w:cs="Times New Roman"/>
          <w:sz w:val="28"/>
          <w:szCs w:val="28"/>
        </w:rPr>
        <w:t>м</w:t>
      </w:r>
      <w:r w:rsidRPr="00B81F0A">
        <w:rPr>
          <w:rFonts w:ascii="Times New Roman" w:hAnsi="Times New Roman" w:cs="Times New Roman"/>
          <w:sz w:val="28"/>
          <w:szCs w:val="28"/>
        </w:rPr>
        <w:t xml:space="preserve"> Правительства Р</w:t>
      </w:r>
      <w:r w:rsidR="00EE4F0C">
        <w:rPr>
          <w:rFonts w:ascii="Times New Roman" w:hAnsi="Times New Roman" w:cs="Times New Roman"/>
          <w:sz w:val="28"/>
          <w:szCs w:val="28"/>
        </w:rPr>
        <w:t xml:space="preserve">оссийской </w:t>
      </w:r>
      <w:r w:rsidRPr="00B81F0A">
        <w:rPr>
          <w:rFonts w:ascii="Times New Roman" w:hAnsi="Times New Roman" w:cs="Times New Roman"/>
          <w:sz w:val="28"/>
          <w:szCs w:val="28"/>
        </w:rPr>
        <w:t>Ф</w:t>
      </w:r>
      <w:r w:rsidR="00EE4F0C">
        <w:rPr>
          <w:rFonts w:ascii="Times New Roman" w:hAnsi="Times New Roman" w:cs="Times New Roman"/>
          <w:sz w:val="28"/>
          <w:szCs w:val="28"/>
        </w:rPr>
        <w:t xml:space="preserve">едерации от 14.07.2017 </w:t>
      </w:r>
      <w:r w:rsidR="00EE4F0C">
        <w:rPr>
          <w:rFonts w:ascii="Times New Roman" w:hAnsi="Times New Roman" w:cs="Times New Roman"/>
          <w:sz w:val="28"/>
          <w:szCs w:val="28"/>
        </w:rPr>
        <w:br/>
        <w:t>№</w:t>
      </w:r>
      <w:r w:rsidRPr="00B81F0A">
        <w:rPr>
          <w:rFonts w:ascii="Times New Roman" w:hAnsi="Times New Roman" w:cs="Times New Roman"/>
          <w:sz w:val="28"/>
          <w:szCs w:val="28"/>
        </w:rPr>
        <w:t xml:space="preserve"> 840</w:t>
      </w:r>
      <w:r w:rsidR="00EE4F0C">
        <w:rPr>
          <w:rFonts w:ascii="Times New Roman" w:hAnsi="Times New Roman" w:cs="Times New Roman"/>
          <w:sz w:val="28"/>
          <w:szCs w:val="28"/>
        </w:rPr>
        <w:t xml:space="preserve"> «</w:t>
      </w:r>
      <w:r w:rsidRPr="00B81F0A">
        <w:rPr>
          <w:rFonts w:ascii="Times New Roman" w:hAnsi="Times New Roman" w:cs="Times New Roman"/>
          <w:sz w:val="28"/>
          <w:szCs w:val="28"/>
        </w:rPr>
        <w:t>О внесении изменений в некоторые акты Правительства Российской Федерации в части установления обязанности использования проверочных листов (списков контрольных вопросов) п</w:t>
      </w:r>
      <w:r w:rsidR="00EE4F0C">
        <w:rPr>
          <w:rFonts w:ascii="Times New Roman" w:hAnsi="Times New Roman" w:cs="Times New Roman"/>
          <w:sz w:val="28"/>
          <w:szCs w:val="28"/>
        </w:rPr>
        <w:t xml:space="preserve">ри проведении плановых проверок» предусмотрено, что </w:t>
      </w:r>
      <w:r w:rsidR="00EE4F0C">
        <w:rPr>
          <w:rFonts w:ascii="Times New Roman" w:hAnsi="Times New Roman" w:cs="Times New Roman"/>
          <w:b/>
          <w:bCs/>
          <w:sz w:val="28"/>
          <w:szCs w:val="28"/>
        </w:rPr>
        <w:t>с</w:t>
      </w:r>
      <w:r w:rsidRPr="00B81F0A">
        <w:rPr>
          <w:rFonts w:ascii="Times New Roman" w:hAnsi="Times New Roman" w:cs="Times New Roman"/>
          <w:b/>
          <w:bCs/>
          <w:sz w:val="28"/>
          <w:szCs w:val="28"/>
        </w:rPr>
        <w:t xml:space="preserve"> 1 января 2018 года Росздравнадзор при проведении плановых проверок будет применять проверочные листы (списки контрольных вопросов)</w:t>
      </w:r>
      <w:r w:rsidR="00EE4F0C">
        <w:rPr>
          <w:rFonts w:ascii="Times New Roman" w:hAnsi="Times New Roman" w:cs="Times New Roman"/>
          <w:b/>
          <w:bCs/>
          <w:sz w:val="28"/>
          <w:szCs w:val="28"/>
        </w:rPr>
        <w:t>.</w:t>
      </w:r>
    </w:p>
    <w:p w:rsidR="000F7959" w:rsidRPr="00B81F0A" w:rsidRDefault="000F7959" w:rsidP="000F7959">
      <w:pPr>
        <w:pStyle w:val="ConsPlusNormal"/>
        <w:ind w:firstLine="567"/>
        <w:jc w:val="both"/>
        <w:rPr>
          <w:rFonts w:ascii="Times New Roman" w:hAnsi="Times New Roman" w:cs="Times New Roman"/>
          <w:sz w:val="28"/>
          <w:szCs w:val="28"/>
        </w:rPr>
      </w:pPr>
      <w:r w:rsidRPr="00B81F0A">
        <w:rPr>
          <w:rFonts w:ascii="Times New Roman" w:hAnsi="Times New Roman" w:cs="Times New Roman"/>
          <w:sz w:val="28"/>
          <w:szCs w:val="28"/>
        </w:rPr>
        <w:t>Проверочные листы (списки контрольных вопросов) будут использоваться при осуществлении:</w:t>
      </w:r>
    </w:p>
    <w:p w:rsidR="000F7959" w:rsidRPr="00B81F0A" w:rsidRDefault="000F7959" w:rsidP="000F7959">
      <w:pPr>
        <w:pStyle w:val="ConsPlusNormal"/>
        <w:ind w:firstLine="567"/>
        <w:jc w:val="both"/>
        <w:rPr>
          <w:rFonts w:ascii="Times New Roman" w:hAnsi="Times New Roman" w:cs="Times New Roman"/>
          <w:sz w:val="28"/>
          <w:szCs w:val="28"/>
        </w:rPr>
      </w:pPr>
      <w:r w:rsidRPr="00B81F0A">
        <w:rPr>
          <w:rFonts w:ascii="Times New Roman" w:hAnsi="Times New Roman" w:cs="Times New Roman"/>
          <w:sz w:val="28"/>
          <w:szCs w:val="28"/>
        </w:rPr>
        <w:t xml:space="preserve">государственного </w:t>
      </w:r>
      <w:proofErr w:type="gramStart"/>
      <w:r w:rsidRPr="00B81F0A">
        <w:rPr>
          <w:rFonts w:ascii="Times New Roman" w:hAnsi="Times New Roman" w:cs="Times New Roman"/>
          <w:sz w:val="28"/>
          <w:szCs w:val="28"/>
        </w:rPr>
        <w:t>контроля за</w:t>
      </w:r>
      <w:proofErr w:type="gramEnd"/>
      <w:r w:rsidRPr="00B81F0A">
        <w:rPr>
          <w:rFonts w:ascii="Times New Roman" w:hAnsi="Times New Roman" w:cs="Times New Roman"/>
          <w:sz w:val="28"/>
          <w:szCs w:val="28"/>
        </w:rPr>
        <w:t xml:space="preserve"> обращением медицинских изделий;</w:t>
      </w:r>
    </w:p>
    <w:p w:rsidR="000F7959" w:rsidRPr="00B81F0A" w:rsidRDefault="000F7959" w:rsidP="000F7959">
      <w:pPr>
        <w:pStyle w:val="ConsPlusNormal"/>
        <w:ind w:firstLine="567"/>
        <w:jc w:val="both"/>
        <w:rPr>
          <w:rFonts w:ascii="Times New Roman" w:hAnsi="Times New Roman" w:cs="Times New Roman"/>
          <w:sz w:val="28"/>
          <w:szCs w:val="28"/>
        </w:rPr>
      </w:pPr>
      <w:r w:rsidRPr="00B81F0A">
        <w:rPr>
          <w:rFonts w:ascii="Times New Roman" w:hAnsi="Times New Roman" w:cs="Times New Roman"/>
          <w:sz w:val="28"/>
          <w:szCs w:val="28"/>
        </w:rPr>
        <w:t>федерального государственного надзора в сфере обращения лекарственных средств;</w:t>
      </w:r>
    </w:p>
    <w:p w:rsidR="000F7959" w:rsidRPr="00B81F0A" w:rsidRDefault="000F7959" w:rsidP="00EE4F0C">
      <w:pPr>
        <w:pStyle w:val="ConsPlusNormal"/>
        <w:ind w:firstLine="567"/>
        <w:jc w:val="both"/>
        <w:rPr>
          <w:rFonts w:ascii="Times New Roman" w:hAnsi="Times New Roman" w:cs="Times New Roman"/>
          <w:sz w:val="28"/>
          <w:szCs w:val="28"/>
        </w:rPr>
      </w:pPr>
      <w:r w:rsidRPr="00B81F0A">
        <w:rPr>
          <w:rFonts w:ascii="Times New Roman" w:hAnsi="Times New Roman" w:cs="Times New Roman"/>
          <w:sz w:val="28"/>
          <w:szCs w:val="28"/>
        </w:rPr>
        <w:t>государственного контроля качества и безопасности медицинской деятельности.</w:t>
      </w:r>
    </w:p>
    <w:p w:rsidR="00D202F9" w:rsidRPr="00B81F0A" w:rsidRDefault="00D202F9" w:rsidP="00EE4F0C">
      <w:pPr>
        <w:pStyle w:val="ConsPlusNormal"/>
        <w:ind w:firstLine="567"/>
        <w:jc w:val="both"/>
        <w:rPr>
          <w:rFonts w:ascii="Times New Roman" w:hAnsi="Times New Roman" w:cs="Times New Roman"/>
          <w:sz w:val="28"/>
          <w:szCs w:val="28"/>
        </w:rPr>
      </w:pPr>
      <w:r w:rsidRPr="00B81F0A">
        <w:rPr>
          <w:rFonts w:ascii="Times New Roman" w:hAnsi="Times New Roman" w:cs="Times New Roman"/>
          <w:sz w:val="28"/>
          <w:szCs w:val="28"/>
        </w:rPr>
        <w:t>Постановление</w:t>
      </w:r>
      <w:r w:rsidR="00EE4F0C">
        <w:rPr>
          <w:rFonts w:ascii="Times New Roman" w:hAnsi="Times New Roman" w:cs="Times New Roman"/>
          <w:sz w:val="28"/>
          <w:szCs w:val="28"/>
        </w:rPr>
        <w:t>м п</w:t>
      </w:r>
      <w:r w:rsidRPr="00B81F0A">
        <w:rPr>
          <w:rFonts w:ascii="Times New Roman" w:hAnsi="Times New Roman" w:cs="Times New Roman"/>
          <w:sz w:val="28"/>
          <w:szCs w:val="28"/>
        </w:rPr>
        <w:t>равительства Р</w:t>
      </w:r>
      <w:r w:rsidR="00EE4F0C">
        <w:rPr>
          <w:rFonts w:ascii="Times New Roman" w:hAnsi="Times New Roman" w:cs="Times New Roman"/>
          <w:sz w:val="28"/>
          <w:szCs w:val="28"/>
        </w:rPr>
        <w:t xml:space="preserve">оссийской </w:t>
      </w:r>
      <w:r w:rsidRPr="00B81F0A">
        <w:rPr>
          <w:rFonts w:ascii="Times New Roman" w:hAnsi="Times New Roman" w:cs="Times New Roman"/>
          <w:sz w:val="28"/>
          <w:szCs w:val="28"/>
        </w:rPr>
        <w:t>Ф</w:t>
      </w:r>
      <w:r w:rsidR="00EE4F0C">
        <w:rPr>
          <w:rFonts w:ascii="Times New Roman" w:hAnsi="Times New Roman" w:cs="Times New Roman"/>
          <w:sz w:val="28"/>
          <w:szCs w:val="28"/>
        </w:rPr>
        <w:t xml:space="preserve">едерации от 28.06.2017 </w:t>
      </w:r>
      <w:r w:rsidR="00EE4F0C">
        <w:rPr>
          <w:rFonts w:ascii="Times New Roman" w:hAnsi="Times New Roman" w:cs="Times New Roman"/>
          <w:sz w:val="28"/>
          <w:szCs w:val="28"/>
        </w:rPr>
        <w:br/>
        <w:t>№</w:t>
      </w:r>
      <w:r w:rsidRPr="00B81F0A">
        <w:rPr>
          <w:rFonts w:ascii="Times New Roman" w:hAnsi="Times New Roman" w:cs="Times New Roman"/>
          <w:sz w:val="28"/>
          <w:szCs w:val="28"/>
        </w:rPr>
        <w:t xml:space="preserve"> 762</w:t>
      </w:r>
      <w:r w:rsidR="00EE4F0C">
        <w:rPr>
          <w:rFonts w:ascii="Times New Roman" w:hAnsi="Times New Roman" w:cs="Times New Roman"/>
          <w:sz w:val="28"/>
          <w:szCs w:val="28"/>
        </w:rPr>
        <w:t xml:space="preserve"> «</w:t>
      </w:r>
      <w:r w:rsidRPr="00B81F0A">
        <w:rPr>
          <w:rFonts w:ascii="Times New Roman" w:hAnsi="Times New Roman" w:cs="Times New Roman"/>
          <w:sz w:val="28"/>
          <w:szCs w:val="28"/>
        </w:rPr>
        <w:t>О внесении изменений в некоторые акты Пра</w:t>
      </w:r>
      <w:r w:rsidR="00EE4F0C">
        <w:rPr>
          <w:rFonts w:ascii="Times New Roman" w:hAnsi="Times New Roman" w:cs="Times New Roman"/>
          <w:sz w:val="28"/>
          <w:szCs w:val="28"/>
        </w:rPr>
        <w:t xml:space="preserve">вительства Российской Федерации» </w:t>
      </w:r>
      <w:r w:rsidR="00EE4F0C">
        <w:rPr>
          <w:rFonts w:ascii="Times New Roman" w:hAnsi="Times New Roman" w:cs="Times New Roman"/>
          <w:b/>
          <w:bCs/>
          <w:sz w:val="28"/>
          <w:szCs w:val="28"/>
        </w:rPr>
        <w:t>п</w:t>
      </w:r>
      <w:r w:rsidRPr="00B81F0A">
        <w:rPr>
          <w:rFonts w:ascii="Times New Roman" w:hAnsi="Times New Roman" w:cs="Times New Roman"/>
          <w:b/>
          <w:bCs/>
          <w:sz w:val="28"/>
          <w:szCs w:val="28"/>
        </w:rPr>
        <w:t xml:space="preserve">ри осуществлении государственного контроля (надзора) </w:t>
      </w:r>
      <w:r w:rsidR="00EE4F0C">
        <w:rPr>
          <w:rFonts w:ascii="Times New Roman" w:hAnsi="Times New Roman" w:cs="Times New Roman"/>
          <w:b/>
          <w:bCs/>
          <w:sz w:val="28"/>
          <w:szCs w:val="28"/>
        </w:rPr>
        <w:br/>
      </w:r>
      <w:r w:rsidRPr="00B81F0A">
        <w:rPr>
          <w:rFonts w:ascii="Times New Roman" w:hAnsi="Times New Roman" w:cs="Times New Roman"/>
          <w:b/>
          <w:bCs/>
          <w:sz w:val="28"/>
          <w:szCs w:val="28"/>
        </w:rPr>
        <w:t>в сфере охраны окружающей среды вводится обязательное использование проверочных листов (списка контрольных вопросов)</w:t>
      </w:r>
      <w:r w:rsidR="00EE4F0C">
        <w:rPr>
          <w:rFonts w:ascii="Times New Roman" w:hAnsi="Times New Roman" w:cs="Times New Roman"/>
          <w:b/>
          <w:bCs/>
          <w:sz w:val="28"/>
          <w:szCs w:val="28"/>
        </w:rPr>
        <w:t>.</w:t>
      </w:r>
    </w:p>
    <w:p w:rsidR="00D202F9" w:rsidRPr="00B81F0A" w:rsidRDefault="00D202F9" w:rsidP="00D202F9">
      <w:pPr>
        <w:pStyle w:val="ConsPlusNormal"/>
        <w:ind w:firstLine="567"/>
        <w:jc w:val="both"/>
        <w:rPr>
          <w:rFonts w:ascii="Times New Roman" w:hAnsi="Times New Roman" w:cs="Times New Roman"/>
          <w:sz w:val="28"/>
          <w:szCs w:val="28"/>
        </w:rPr>
      </w:pPr>
      <w:r w:rsidRPr="00B81F0A">
        <w:rPr>
          <w:rFonts w:ascii="Times New Roman" w:hAnsi="Times New Roman" w:cs="Times New Roman"/>
          <w:sz w:val="28"/>
          <w:szCs w:val="28"/>
        </w:rPr>
        <w:t>Использование проверочных листов (списка контрольных вопросов) при проведении проверок станет обязательным при проведении проверок в рамках:</w:t>
      </w:r>
    </w:p>
    <w:p w:rsidR="00D202F9" w:rsidRPr="00B81F0A" w:rsidRDefault="00D202F9" w:rsidP="00D202F9">
      <w:pPr>
        <w:pStyle w:val="ConsPlusNormal"/>
        <w:ind w:firstLine="567"/>
        <w:jc w:val="both"/>
        <w:rPr>
          <w:rFonts w:ascii="Times New Roman" w:hAnsi="Times New Roman" w:cs="Times New Roman"/>
          <w:sz w:val="28"/>
          <w:szCs w:val="28"/>
        </w:rPr>
      </w:pPr>
      <w:r w:rsidRPr="00B81F0A">
        <w:rPr>
          <w:rFonts w:ascii="Times New Roman" w:hAnsi="Times New Roman" w:cs="Times New Roman"/>
          <w:sz w:val="28"/>
          <w:szCs w:val="28"/>
        </w:rPr>
        <w:t>государственного надзора за геологическим изучением, рациональным использованием и охраной недр;</w:t>
      </w:r>
    </w:p>
    <w:p w:rsidR="00D202F9" w:rsidRPr="00B81F0A" w:rsidRDefault="00D202F9" w:rsidP="00D202F9">
      <w:pPr>
        <w:pStyle w:val="ConsPlusNormal"/>
        <w:ind w:firstLine="567"/>
        <w:jc w:val="both"/>
        <w:rPr>
          <w:rFonts w:ascii="Times New Roman" w:hAnsi="Times New Roman" w:cs="Times New Roman"/>
          <w:sz w:val="28"/>
          <w:szCs w:val="28"/>
        </w:rPr>
      </w:pPr>
      <w:r w:rsidRPr="00B81F0A">
        <w:rPr>
          <w:rFonts w:ascii="Times New Roman" w:hAnsi="Times New Roman" w:cs="Times New Roman"/>
          <w:sz w:val="28"/>
          <w:szCs w:val="28"/>
        </w:rPr>
        <w:t>федерального государственного лесного надзора (лесной охраны);</w:t>
      </w:r>
    </w:p>
    <w:p w:rsidR="00D202F9" w:rsidRPr="00B81F0A" w:rsidRDefault="00D202F9" w:rsidP="00D202F9">
      <w:pPr>
        <w:pStyle w:val="ConsPlusNormal"/>
        <w:ind w:firstLine="567"/>
        <w:jc w:val="both"/>
        <w:rPr>
          <w:rFonts w:ascii="Times New Roman" w:hAnsi="Times New Roman" w:cs="Times New Roman"/>
          <w:sz w:val="28"/>
          <w:szCs w:val="28"/>
        </w:rPr>
      </w:pPr>
      <w:r w:rsidRPr="00B81F0A">
        <w:rPr>
          <w:rFonts w:ascii="Times New Roman" w:hAnsi="Times New Roman" w:cs="Times New Roman"/>
          <w:sz w:val="28"/>
          <w:szCs w:val="28"/>
        </w:rPr>
        <w:t>государственного надзора в области охраны и использования особо охраняемых природных территорий федерального значения;</w:t>
      </w:r>
    </w:p>
    <w:p w:rsidR="00D202F9" w:rsidRPr="00B81F0A" w:rsidRDefault="00D202F9" w:rsidP="00D202F9">
      <w:pPr>
        <w:pStyle w:val="ConsPlusNormal"/>
        <w:ind w:firstLine="567"/>
        <w:jc w:val="both"/>
        <w:rPr>
          <w:rFonts w:ascii="Times New Roman" w:hAnsi="Times New Roman" w:cs="Times New Roman"/>
          <w:sz w:val="28"/>
          <w:szCs w:val="28"/>
        </w:rPr>
      </w:pPr>
      <w:r w:rsidRPr="00B81F0A">
        <w:rPr>
          <w:rFonts w:ascii="Times New Roman" w:hAnsi="Times New Roman" w:cs="Times New Roman"/>
          <w:sz w:val="28"/>
          <w:szCs w:val="28"/>
        </w:rPr>
        <w:t>федерального государственного охотничьего надзора;</w:t>
      </w:r>
    </w:p>
    <w:p w:rsidR="00D202F9" w:rsidRPr="00B81F0A" w:rsidRDefault="00D202F9" w:rsidP="00D202F9">
      <w:pPr>
        <w:pStyle w:val="ConsPlusNormal"/>
        <w:ind w:firstLine="567"/>
        <w:jc w:val="both"/>
        <w:rPr>
          <w:rFonts w:ascii="Times New Roman" w:hAnsi="Times New Roman" w:cs="Times New Roman"/>
          <w:sz w:val="28"/>
          <w:szCs w:val="28"/>
        </w:rPr>
      </w:pPr>
      <w:r w:rsidRPr="00B81F0A">
        <w:rPr>
          <w:rFonts w:ascii="Times New Roman" w:hAnsi="Times New Roman" w:cs="Times New Roman"/>
          <w:sz w:val="28"/>
          <w:szCs w:val="28"/>
        </w:rPr>
        <w:t>государственного надзора в области охраны атмосферного воздуха;</w:t>
      </w:r>
    </w:p>
    <w:p w:rsidR="00D202F9" w:rsidRPr="00B81F0A" w:rsidRDefault="00D202F9" w:rsidP="00D202F9">
      <w:pPr>
        <w:pStyle w:val="ConsPlusNormal"/>
        <w:ind w:firstLine="567"/>
        <w:jc w:val="both"/>
        <w:rPr>
          <w:rFonts w:ascii="Times New Roman" w:hAnsi="Times New Roman" w:cs="Times New Roman"/>
          <w:sz w:val="28"/>
          <w:szCs w:val="28"/>
        </w:rPr>
      </w:pPr>
      <w:r w:rsidRPr="00B81F0A">
        <w:rPr>
          <w:rFonts w:ascii="Times New Roman" w:hAnsi="Times New Roman" w:cs="Times New Roman"/>
          <w:sz w:val="28"/>
          <w:szCs w:val="28"/>
        </w:rPr>
        <w:t>государственного надзора в области использования и охраны водных объектов;</w:t>
      </w:r>
    </w:p>
    <w:p w:rsidR="00D202F9" w:rsidRPr="00B81F0A" w:rsidRDefault="00D202F9" w:rsidP="00D202F9">
      <w:pPr>
        <w:pStyle w:val="ConsPlusNormal"/>
        <w:ind w:firstLine="567"/>
        <w:jc w:val="both"/>
        <w:rPr>
          <w:rFonts w:ascii="Times New Roman" w:hAnsi="Times New Roman" w:cs="Times New Roman"/>
          <w:sz w:val="28"/>
          <w:szCs w:val="28"/>
        </w:rPr>
      </w:pPr>
      <w:r w:rsidRPr="00B81F0A">
        <w:rPr>
          <w:rFonts w:ascii="Times New Roman" w:hAnsi="Times New Roman" w:cs="Times New Roman"/>
          <w:sz w:val="28"/>
          <w:szCs w:val="28"/>
        </w:rPr>
        <w:t xml:space="preserve">федерального государственного надзора в области охраны, </w:t>
      </w:r>
      <w:r w:rsidRPr="00B81F0A">
        <w:rPr>
          <w:rFonts w:ascii="Times New Roman" w:hAnsi="Times New Roman" w:cs="Times New Roman"/>
          <w:sz w:val="28"/>
          <w:szCs w:val="28"/>
        </w:rPr>
        <w:lastRenderedPageBreak/>
        <w:t>воспроизводства и использования объектов животного мира и среды их обитания;</w:t>
      </w:r>
    </w:p>
    <w:p w:rsidR="00D202F9" w:rsidRPr="00B81F0A" w:rsidRDefault="00D202F9" w:rsidP="00D202F9">
      <w:pPr>
        <w:pStyle w:val="ConsPlusNormal"/>
        <w:ind w:firstLine="567"/>
        <w:jc w:val="both"/>
        <w:rPr>
          <w:rFonts w:ascii="Times New Roman" w:hAnsi="Times New Roman" w:cs="Times New Roman"/>
          <w:sz w:val="28"/>
          <w:szCs w:val="28"/>
        </w:rPr>
      </w:pPr>
      <w:r w:rsidRPr="00B81F0A">
        <w:rPr>
          <w:rFonts w:ascii="Times New Roman" w:hAnsi="Times New Roman" w:cs="Times New Roman"/>
          <w:sz w:val="28"/>
          <w:szCs w:val="28"/>
        </w:rPr>
        <w:t>федерального государственного пожарного надзора в лесах;</w:t>
      </w:r>
    </w:p>
    <w:p w:rsidR="00D202F9" w:rsidRPr="00B81F0A" w:rsidRDefault="00D202F9" w:rsidP="00D202F9">
      <w:pPr>
        <w:pStyle w:val="ConsPlusNormal"/>
        <w:ind w:firstLine="567"/>
        <w:jc w:val="both"/>
        <w:rPr>
          <w:rFonts w:ascii="Times New Roman" w:hAnsi="Times New Roman" w:cs="Times New Roman"/>
          <w:sz w:val="28"/>
          <w:szCs w:val="28"/>
        </w:rPr>
      </w:pPr>
      <w:r w:rsidRPr="00B81F0A">
        <w:rPr>
          <w:rFonts w:ascii="Times New Roman" w:hAnsi="Times New Roman" w:cs="Times New Roman"/>
          <w:sz w:val="28"/>
          <w:szCs w:val="28"/>
        </w:rPr>
        <w:t>федерального государственного экологического надзора;</w:t>
      </w:r>
    </w:p>
    <w:p w:rsidR="00D202F9" w:rsidRPr="00B81F0A" w:rsidRDefault="00D202F9" w:rsidP="00D202F9">
      <w:pPr>
        <w:pStyle w:val="ConsPlusNormal"/>
        <w:ind w:firstLine="567"/>
        <w:jc w:val="both"/>
        <w:rPr>
          <w:rFonts w:ascii="Times New Roman" w:hAnsi="Times New Roman" w:cs="Times New Roman"/>
          <w:sz w:val="28"/>
          <w:szCs w:val="28"/>
        </w:rPr>
      </w:pPr>
      <w:r w:rsidRPr="00B81F0A">
        <w:rPr>
          <w:rFonts w:ascii="Times New Roman" w:hAnsi="Times New Roman" w:cs="Times New Roman"/>
          <w:sz w:val="28"/>
          <w:szCs w:val="28"/>
        </w:rPr>
        <w:t>государственного земельного надзора.</w:t>
      </w:r>
    </w:p>
    <w:p w:rsidR="00D202F9" w:rsidRPr="00B81F0A" w:rsidRDefault="00D202F9" w:rsidP="00EE4F0C">
      <w:pPr>
        <w:pStyle w:val="ConsPlusNormal"/>
        <w:ind w:firstLine="567"/>
        <w:jc w:val="both"/>
        <w:rPr>
          <w:rFonts w:ascii="Times New Roman" w:hAnsi="Times New Roman" w:cs="Times New Roman"/>
          <w:sz w:val="28"/>
          <w:szCs w:val="28"/>
        </w:rPr>
      </w:pPr>
      <w:r w:rsidRPr="00B81F0A">
        <w:rPr>
          <w:rFonts w:ascii="Times New Roman" w:hAnsi="Times New Roman" w:cs="Times New Roman"/>
          <w:sz w:val="28"/>
          <w:szCs w:val="28"/>
        </w:rPr>
        <w:t>Постановление вступает в силу с 1 октября 2017 года, за исключением отдельных положений, вступающих в силу с 1 июля 2018 года.</w:t>
      </w:r>
    </w:p>
    <w:p w:rsidR="000F7959" w:rsidRPr="00B81F0A" w:rsidRDefault="00EE4F0C" w:rsidP="00EE4F0C">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Согласно постановлению</w:t>
      </w:r>
      <w:r w:rsidR="00D202F9" w:rsidRPr="00B81F0A">
        <w:rPr>
          <w:rFonts w:ascii="Times New Roman" w:hAnsi="Times New Roman" w:cs="Times New Roman"/>
          <w:sz w:val="28"/>
          <w:szCs w:val="28"/>
        </w:rPr>
        <w:t xml:space="preserve"> Правительства Р</w:t>
      </w:r>
      <w:r>
        <w:rPr>
          <w:rFonts w:ascii="Times New Roman" w:hAnsi="Times New Roman" w:cs="Times New Roman"/>
          <w:sz w:val="28"/>
          <w:szCs w:val="28"/>
        </w:rPr>
        <w:t xml:space="preserve">оссийской </w:t>
      </w:r>
      <w:r w:rsidR="00D202F9" w:rsidRPr="00B81F0A">
        <w:rPr>
          <w:rFonts w:ascii="Times New Roman" w:hAnsi="Times New Roman" w:cs="Times New Roman"/>
          <w:sz w:val="28"/>
          <w:szCs w:val="28"/>
        </w:rPr>
        <w:t>Ф</w:t>
      </w:r>
      <w:r>
        <w:rPr>
          <w:rFonts w:ascii="Times New Roman" w:hAnsi="Times New Roman" w:cs="Times New Roman"/>
          <w:sz w:val="28"/>
          <w:szCs w:val="28"/>
        </w:rPr>
        <w:t xml:space="preserve">едерации </w:t>
      </w:r>
      <w:r w:rsidR="007278AE">
        <w:rPr>
          <w:rFonts w:ascii="Times New Roman" w:hAnsi="Times New Roman" w:cs="Times New Roman"/>
          <w:sz w:val="28"/>
          <w:szCs w:val="28"/>
        </w:rPr>
        <w:br/>
      </w:r>
      <w:r>
        <w:rPr>
          <w:rFonts w:ascii="Times New Roman" w:hAnsi="Times New Roman" w:cs="Times New Roman"/>
          <w:sz w:val="28"/>
          <w:szCs w:val="28"/>
        </w:rPr>
        <w:t>от 04.07.2017 №</w:t>
      </w:r>
      <w:r w:rsidR="00D202F9" w:rsidRPr="00B81F0A">
        <w:rPr>
          <w:rFonts w:ascii="Times New Roman" w:hAnsi="Times New Roman" w:cs="Times New Roman"/>
          <w:sz w:val="28"/>
          <w:szCs w:val="28"/>
        </w:rPr>
        <w:t xml:space="preserve"> 787</w:t>
      </w:r>
      <w:r>
        <w:rPr>
          <w:rFonts w:ascii="Times New Roman" w:hAnsi="Times New Roman" w:cs="Times New Roman"/>
          <w:sz w:val="28"/>
          <w:szCs w:val="28"/>
        </w:rPr>
        <w:t xml:space="preserve"> «</w:t>
      </w:r>
      <w:r w:rsidR="00D202F9" w:rsidRPr="00B81F0A">
        <w:rPr>
          <w:rFonts w:ascii="Times New Roman" w:hAnsi="Times New Roman" w:cs="Times New Roman"/>
          <w:sz w:val="28"/>
          <w:szCs w:val="28"/>
        </w:rPr>
        <w:t xml:space="preserve">О внесении изменения в Положение о федеральном государственном надзоре в области связи в части установления обязанности использования проверочных листов (списков контрольных вопросов) при </w:t>
      </w:r>
      <w:r>
        <w:rPr>
          <w:rFonts w:ascii="Times New Roman" w:hAnsi="Times New Roman" w:cs="Times New Roman"/>
          <w:sz w:val="28"/>
          <w:szCs w:val="28"/>
        </w:rPr>
        <w:t>проведении плановых проверок» п</w:t>
      </w:r>
      <w:r w:rsidR="00D202F9" w:rsidRPr="00B81F0A">
        <w:rPr>
          <w:rFonts w:ascii="Times New Roman" w:hAnsi="Times New Roman" w:cs="Times New Roman"/>
          <w:b/>
          <w:bCs/>
          <w:sz w:val="28"/>
          <w:szCs w:val="28"/>
        </w:rPr>
        <w:t xml:space="preserve">роверки в рамках федерального государственного надзора в области связи будут проводиться </w:t>
      </w:r>
      <w:r w:rsidR="007278AE">
        <w:rPr>
          <w:rFonts w:ascii="Times New Roman" w:hAnsi="Times New Roman" w:cs="Times New Roman"/>
          <w:b/>
          <w:bCs/>
          <w:sz w:val="28"/>
          <w:szCs w:val="28"/>
        </w:rPr>
        <w:br/>
      </w:r>
      <w:r w:rsidR="00D202F9" w:rsidRPr="00B81F0A">
        <w:rPr>
          <w:rFonts w:ascii="Times New Roman" w:hAnsi="Times New Roman" w:cs="Times New Roman"/>
          <w:b/>
          <w:bCs/>
          <w:sz w:val="28"/>
          <w:szCs w:val="28"/>
        </w:rPr>
        <w:t>с использованием проверочных листов (списков контрольных вопросов)</w:t>
      </w:r>
      <w:r>
        <w:rPr>
          <w:rFonts w:ascii="Times New Roman" w:hAnsi="Times New Roman" w:cs="Times New Roman"/>
          <w:b/>
          <w:bCs/>
          <w:sz w:val="28"/>
          <w:szCs w:val="28"/>
        </w:rPr>
        <w:t>.</w:t>
      </w:r>
      <w:proofErr w:type="gramEnd"/>
    </w:p>
    <w:p w:rsidR="00D47600" w:rsidRPr="00EA50DA" w:rsidRDefault="00D47600" w:rsidP="006649DC">
      <w:pPr>
        <w:pStyle w:val="ConsPlusNormal"/>
        <w:jc w:val="both"/>
        <w:rPr>
          <w:rFonts w:ascii="Times New Roman" w:hAnsi="Times New Roman" w:cs="Times New Roman"/>
          <w:sz w:val="28"/>
          <w:szCs w:val="28"/>
        </w:rPr>
      </w:pPr>
    </w:p>
    <w:p w:rsidR="00C334CE" w:rsidRPr="00EA50DA" w:rsidRDefault="006649DC" w:rsidP="006649DC">
      <w:pPr>
        <w:spacing w:after="0" w:line="240" w:lineRule="auto"/>
        <w:ind w:firstLine="567"/>
        <w:jc w:val="both"/>
        <w:rPr>
          <w:rFonts w:cs="Times New Roman"/>
          <w:szCs w:val="28"/>
        </w:rPr>
      </w:pPr>
      <w:proofErr w:type="gramStart"/>
      <w:r>
        <w:rPr>
          <w:rFonts w:cs="Times New Roman"/>
          <w:szCs w:val="28"/>
        </w:rPr>
        <w:t>В Постановлении</w:t>
      </w:r>
      <w:r w:rsidR="00C334CE" w:rsidRPr="00EA50DA">
        <w:rPr>
          <w:rFonts w:cs="Times New Roman"/>
          <w:szCs w:val="28"/>
        </w:rPr>
        <w:t xml:space="preserve"> Конституционного Суда Р</w:t>
      </w:r>
      <w:r>
        <w:rPr>
          <w:rFonts w:cs="Times New Roman"/>
          <w:szCs w:val="28"/>
        </w:rPr>
        <w:t xml:space="preserve">оссийской </w:t>
      </w:r>
      <w:r w:rsidR="00C334CE" w:rsidRPr="00EA50DA">
        <w:rPr>
          <w:rFonts w:cs="Times New Roman"/>
          <w:szCs w:val="28"/>
        </w:rPr>
        <w:t>Ф</w:t>
      </w:r>
      <w:r>
        <w:rPr>
          <w:rFonts w:cs="Times New Roman"/>
          <w:szCs w:val="28"/>
        </w:rPr>
        <w:t>едерации</w:t>
      </w:r>
      <w:r w:rsidR="00C334CE" w:rsidRPr="00EA50DA">
        <w:rPr>
          <w:rFonts w:cs="Times New Roman"/>
          <w:szCs w:val="28"/>
        </w:rPr>
        <w:t xml:space="preserve"> </w:t>
      </w:r>
      <w:r>
        <w:rPr>
          <w:rFonts w:cs="Times New Roman"/>
          <w:szCs w:val="28"/>
        </w:rPr>
        <w:br/>
        <w:t>от 05.07.2017 №</w:t>
      </w:r>
      <w:r w:rsidR="00C334CE" w:rsidRPr="00EA50DA">
        <w:rPr>
          <w:rFonts w:cs="Times New Roman"/>
          <w:szCs w:val="28"/>
        </w:rPr>
        <w:t xml:space="preserve"> 18-П</w:t>
      </w:r>
      <w:r>
        <w:rPr>
          <w:rFonts w:cs="Times New Roman"/>
          <w:szCs w:val="28"/>
        </w:rPr>
        <w:t xml:space="preserve"> п</w:t>
      </w:r>
      <w:r w:rsidR="00C334CE" w:rsidRPr="00EA50DA">
        <w:rPr>
          <w:rFonts w:cs="Times New Roman"/>
          <w:szCs w:val="28"/>
        </w:rPr>
        <w:t>о делу о проверке конституционности части 2</w:t>
      </w:r>
      <w:r>
        <w:rPr>
          <w:rFonts w:cs="Times New Roman"/>
          <w:szCs w:val="28"/>
        </w:rPr>
        <w:t xml:space="preserve"> статьи 40 Федерального закона «</w:t>
      </w:r>
      <w:r w:rsidR="00C334CE" w:rsidRPr="00EA50DA">
        <w:rPr>
          <w:rFonts w:cs="Times New Roman"/>
          <w:szCs w:val="28"/>
        </w:rPr>
        <w:t>Об обр</w:t>
      </w:r>
      <w:r>
        <w:rPr>
          <w:rFonts w:cs="Times New Roman"/>
          <w:szCs w:val="28"/>
        </w:rPr>
        <w:t>азовании в Российской Федерации»</w:t>
      </w:r>
      <w:r w:rsidR="00C334CE" w:rsidRPr="00EA50DA">
        <w:rPr>
          <w:rFonts w:cs="Times New Roman"/>
          <w:szCs w:val="28"/>
        </w:rPr>
        <w:t xml:space="preserve"> в связи с жалобой администрации муниципального образования городской округ город</w:t>
      </w:r>
      <w:r>
        <w:rPr>
          <w:rFonts w:cs="Times New Roman"/>
          <w:szCs w:val="28"/>
        </w:rPr>
        <w:t xml:space="preserve"> Сибай Республики Башкортостан Судом сделан вывод о том, что </w:t>
      </w:r>
      <w:r>
        <w:rPr>
          <w:rFonts w:cs="Times New Roman"/>
          <w:b/>
          <w:bCs/>
          <w:szCs w:val="28"/>
        </w:rPr>
        <w:t>ф</w:t>
      </w:r>
      <w:r w:rsidR="00C334CE" w:rsidRPr="00EA50DA">
        <w:rPr>
          <w:rFonts w:cs="Times New Roman"/>
          <w:b/>
          <w:bCs/>
          <w:szCs w:val="28"/>
        </w:rPr>
        <w:t>инансирование затрат, связанных с организацией бесплатной перевозки обучающихся от места их проживания до места обучения, должно</w:t>
      </w:r>
      <w:proofErr w:type="gramEnd"/>
      <w:r w:rsidR="00C334CE" w:rsidRPr="00EA50DA">
        <w:rPr>
          <w:rFonts w:cs="Times New Roman"/>
          <w:b/>
          <w:bCs/>
          <w:szCs w:val="28"/>
        </w:rPr>
        <w:t xml:space="preserve"> осуществляться в рамках межмуниципального сотрудничества</w:t>
      </w:r>
      <w:r>
        <w:rPr>
          <w:rFonts w:cs="Times New Roman"/>
          <w:b/>
          <w:bCs/>
          <w:szCs w:val="28"/>
        </w:rPr>
        <w:t>.</w:t>
      </w:r>
    </w:p>
    <w:p w:rsidR="00C334CE" w:rsidRPr="00EA50DA" w:rsidRDefault="00C334CE" w:rsidP="006649DC">
      <w:pPr>
        <w:spacing w:after="0" w:line="240" w:lineRule="auto"/>
        <w:ind w:firstLine="567"/>
        <w:jc w:val="both"/>
        <w:rPr>
          <w:rFonts w:cs="Times New Roman"/>
          <w:szCs w:val="28"/>
        </w:rPr>
      </w:pPr>
      <w:r w:rsidRPr="00EA50DA">
        <w:rPr>
          <w:rFonts w:cs="Times New Roman"/>
          <w:szCs w:val="28"/>
        </w:rPr>
        <w:t>Согласно части 2 статьи 40 Федеральн</w:t>
      </w:r>
      <w:r w:rsidR="006649DC">
        <w:rPr>
          <w:rFonts w:cs="Times New Roman"/>
          <w:szCs w:val="28"/>
        </w:rPr>
        <w:t xml:space="preserve">ого закона от 29.12.2012 </w:t>
      </w:r>
      <w:r w:rsidR="006649DC">
        <w:rPr>
          <w:rFonts w:cs="Times New Roman"/>
          <w:szCs w:val="28"/>
        </w:rPr>
        <w:br/>
        <w:t>№ 273-ФЗ «</w:t>
      </w:r>
      <w:r w:rsidRPr="00EA50DA">
        <w:rPr>
          <w:rFonts w:cs="Times New Roman"/>
          <w:szCs w:val="28"/>
        </w:rPr>
        <w:t>Об обр</w:t>
      </w:r>
      <w:r w:rsidR="006649DC">
        <w:rPr>
          <w:rFonts w:cs="Times New Roman"/>
          <w:szCs w:val="28"/>
        </w:rPr>
        <w:t>азовании в Российской Федерации» (далее – Федеральный закон № 273-ФЗ)</w:t>
      </w:r>
      <w:r w:rsidRPr="00EA50DA">
        <w:rPr>
          <w:rFonts w:cs="Times New Roman"/>
          <w:szCs w:val="28"/>
        </w:rPr>
        <w:t xml:space="preserve">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C334CE" w:rsidRPr="00EA50DA" w:rsidRDefault="00C334CE" w:rsidP="006649DC">
      <w:pPr>
        <w:spacing w:after="0" w:line="240" w:lineRule="auto"/>
        <w:ind w:firstLine="567"/>
        <w:jc w:val="both"/>
        <w:rPr>
          <w:rFonts w:cs="Times New Roman"/>
          <w:szCs w:val="28"/>
        </w:rPr>
      </w:pPr>
      <w:r w:rsidRPr="00EA50DA">
        <w:rPr>
          <w:rFonts w:cs="Times New Roman"/>
          <w:szCs w:val="28"/>
        </w:rPr>
        <w:t>Конституционный Суд Р</w:t>
      </w:r>
      <w:r w:rsidR="006649DC">
        <w:rPr>
          <w:rFonts w:cs="Times New Roman"/>
          <w:szCs w:val="28"/>
        </w:rPr>
        <w:t xml:space="preserve">оссийской </w:t>
      </w:r>
      <w:r w:rsidRPr="00EA50DA">
        <w:rPr>
          <w:rFonts w:cs="Times New Roman"/>
          <w:szCs w:val="28"/>
        </w:rPr>
        <w:t>Ф</w:t>
      </w:r>
      <w:r w:rsidR="006649DC">
        <w:rPr>
          <w:rFonts w:cs="Times New Roman"/>
          <w:szCs w:val="28"/>
        </w:rPr>
        <w:t xml:space="preserve">едерации </w:t>
      </w:r>
      <w:r w:rsidRPr="00EA50DA">
        <w:rPr>
          <w:rFonts w:cs="Times New Roman"/>
          <w:szCs w:val="28"/>
        </w:rPr>
        <w:t xml:space="preserve"> признал часть 2 стать</w:t>
      </w:r>
      <w:r w:rsidR="006649DC">
        <w:rPr>
          <w:rFonts w:cs="Times New Roman"/>
          <w:szCs w:val="28"/>
        </w:rPr>
        <w:t>и 40 Федерального закона № 273-ФЗ</w:t>
      </w:r>
      <w:r w:rsidRPr="00EA50DA">
        <w:rPr>
          <w:rFonts w:cs="Times New Roman"/>
          <w:szCs w:val="28"/>
        </w:rPr>
        <w:t>:</w:t>
      </w:r>
    </w:p>
    <w:p w:rsidR="00C334CE" w:rsidRPr="00EA50DA" w:rsidRDefault="00C334CE" w:rsidP="006649DC">
      <w:pPr>
        <w:spacing w:after="0" w:line="240" w:lineRule="auto"/>
        <w:ind w:firstLine="567"/>
        <w:jc w:val="both"/>
        <w:rPr>
          <w:rFonts w:cs="Times New Roman"/>
          <w:szCs w:val="28"/>
        </w:rPr>
      </w:pPr>
      <w:proofErr w:type="gramStart"/>
      <w:r w:rsidRPr="00EA50DA">
        <w:rPr>
          <w:rFonts w:cs="Times New Roman"/>
          <w:szCs w:val="28"/>
        </w:rPr>
        <w:t>соответствующей Конституции Р</w:t>
      </w:r>
      <w:r w:rsidR="006649DC">
        <w:rPr>
          <w:rFonts w:cs="Times New Roman"/>
          <w:szCs w:val="28"/>
        </w:rPr>
        <w:t xml:space="preserve">оссийской </w:t>
      </w:r>
      <w:r w:rsidRPr="00EA50DA">
        <w:rPr>
          <w:rFonts w:cs="Times New Roman"/>
          <w:szCs w:val="28"/>
        </w:rPr>
        <w:t>Ф</w:t>
      </w:r>
      <w:r w:rsidR="006649DC">
        <w:rPr>
          <w:rFonts w:cs="Times New Roman"/>
          <w:szCs w:val="28"/>
        </w:rPr>
        <w:t>едерации</w:t>
      </w:r>
      <w:r w:rsidRPr="00EA50DA">
        <w:rPr>
          <w:rFonts w:cs="Times New Roman"/>
          <w:szCs w:val="28"/>
        </w:rPr>
        <w:t xml:space="preserve"> в той мере, в какой ею предполагается обязательность организации бесплатной перевозки обучающихся в муниципальных образовательных организациях, реализующих основные общеобразовательные программы, если с учетом обстоятельств, определяющих транспортную доступность образовательных организаций в конкретном муниципальном образовании, возможность осуществления обучающимися конституционного права на получение общедоступного и бесплатного основного общего образования существенно затруднена или не может быть обеспечена;</w:t>
      </w:r>
      <w:proofErr w:type="gramEnd"/>
    </w:p>
    <w:p w:rsidR="00C334CE" w:rsidRPr="00EA50DA" w:rsidRDefault="00C334CE" w:rsidP="006649DC">
      <w:pPr>
        <w:spacing w:after="0" w:line="240" w:lineRule="auto"/>
        <w:ind w:firstLine="567"/>
        <w:jc w:val="both"/>
        <w:rPr>
          <w:rFonts w:cs="Times New Roman"/>
          <w:szCs w:val="28"/>
        </w:rPr>
      </w:pPr>
      <w:proofErr w:type="gramStart"/>
      <w:r w:rsidRPr="00EA50DA">
        <w:rPr>
          <w:rFonts w:cs="Times New Roman"/>
          <w:szCs w:val="28"/>
        </w:rPr>
        <w:t>не соответствующей Конституции Р</w:t>
      </w:r>
      <w:r w:rsidR="006649DC">
        <w:rPr>
          <w:rFonts w:cs="Times New Roman"/>
          <w:szCs w:val="28"/>
        </w:rPr>
        <w:t xml:space="preserve">оссийской </w:t>
      </w:r>
      <w:r w:rsidRPr="00EA50DA">
        <w:rPr>
          <w:rFonts w:cs="Times New Roman"/>
          <w:szCs w:val="28"/>
        </w:rPr>
        <w:t>Ф</w:t>
      </w:r>
      <w:r w:rsidR="006649DC">
        <w:rPr>
          <w:rFonts w:cs="Times New Roman"/>
          <w:szCs w:val="28"/>
        </w:rPr>
        <w:t>едерации</w:t>
      </w:r>
      <w:r w:rsidRPr="00EA50DA">
        <w:rPr>
          <w:rFonts w:cs="Times New Roman"/>
          <w:szCs w:val="28"/>
        </w:rPr>
        <w:t xml:space="preserve"> в той мере, в какой в системе действующего правового регулирования она возлагает на </w:t>
      </w:r>
      <w:r w:rsidRPr="00EA50DA">
        <w:rPr>
          <w:rFonts w:cs="Times New Roman"/>
          <w:szCs w:val="28"/>
        </w:rPr>
        <w:lastRenderedPageBreak/>
        <w:t>муниципальный район или городской округ - учредителя образовательной организации, реализующей основные общеобразовательные программы, в которой обучаются лица, проживающие в другом муниципальном районе или городском округе, организацию их бесплатной перевозки до образовательной организации и обратно за счет средств своего бюджета - без предоставления ему средств</w:t>
      </w:r>
      <w:proofErr w:type="gramEnd"/>
      <w:r w:rsidRPr="00EA50DA">
        <w:rPr>
          <w:rFonts w:cs="Times New Roman"/>
          <w:szCs w:val="28"/>
        </w:rPr>
        <w:t xml:space="preserve"> </w:t>
      </w:r>
      <w:proofErr w:type="gramStart"/>
      <w:r w:rsidRPr="00EA50DA">
        <w:rPr>
          <w:rFonts w:cs="Times New Roman"/>
          <w:szCs w:val="28"/>
        </w:rPr>
        <w:t>из бюджетов вышестоящих уровней бюджетной системы или без компенсации соответствующих расходов из бюджета муниципального района или городского округа, в котором проживают обучающиеся, - если необходимость их зачисления в данную образовательную организацию обусловлена тем, что на территории муниципального района или городского округа, где проживают эти лица, возможность осуществления ими конституционного права на получение общедоступного и бесплатного основного общего образования с точки зрения</w:t>
      </w:r>
      <w:proofErr w:type="gramEnd"/>
      <w:r w:rsidRPr="00EA50DA">
        <w:rPr>
          <w:rFonts w:cs="Times New Roman"/>
          <w:szCs w:val="28"/>
        </w:rPr>
        <w:t xml:space="preserve"> обеспечения территориальной доступности образовательных организаций существенно </w:t>
      </w:r>
      <w:proofErr w:type="gramStart"/>
      <w:r w:rsidRPr="00EA50DA">
        <w:rPr>
          <w:rFonts w:cs="Times New Roman"/>
          <w:szCs w:val="28"/>
        </w:rPr>
        <w:t>затруднена</w:t>
      </w:r>
      <w:proofErr w:type="gramEnd"/>
      <w:r w:rsidRPr="00EA50DA">
        <w:rPr>
          <w:rFonts w:cs="Times New Roman"/>
          <w:szCs w:val="28"/>
        </w:rPr>
        <w:t xml:space="preserve"> или не может быть обеспечена. Отдельно отмечается, что данное положение резолютивной части настоящего Постановления подлежит применению с 1 июля 2018 года.</w:t>
      </w:r>
    </w:p>
    <w:p w:rsidR="00C334CE" w:rsidRPr="00EA50DA" w:rsidRDefault="00C334CE" w:rsidP="006649DC">
      <w:pPr>
        <w:spacing w:after="0" w:line="240" w:lineRule="auto"/>
        <w:ind w:firstLine="567"/>
        <w:jc w:val="both"/>
        <w:rPr>
          <w:rFonts w:cs="Times New Roman"/>
          <w:szCs w:val="28"/>
        </w:rPr>
      </w:pPr>
      <w:r w:rsidRPr="00EA50DA">
        <w:rPr>
          <w:rFonts w:cs="Times New Roman"/>
          <w:szCs w:val="28"/>
        </w:rPr>
        <w:t>Конституционный Суд Р</w:t>
      </w:r>
      <w:r w:rsidR="006649DC">
        <w:rPr>
          <w:rFonts w:cs="Times New Roman"/>
          <w:szCs w:val="28"/>
        </w:rPr>
        <w:t xml:space="preserve">оссийской </w:t>
      </w:r>
      <w:r w:rsidRPr="00EA50DA">
        <w:rPr>
          <w:rFonts w:cs="Times New Roman"/>
          <w:szCs w:val="28"/>
        </w:rPr>
        <w:t>Ф</w:t>
      </w:r>
      <w:r w:rsidR="006649DC">
        <w:rPr>
          <w:rFonts w:cs="Times New Roman"/>
          <w:szCs w:val="28"/>
        </w:rPr>
        <w:t>едерации</w:t>
      </w:r>
      <w:r w:rsidRPr="00EA50DA">
        <w:rPr>
          <w:rFonts w:cs="Times New Roman"/>
          <w:szCs w:val="28"/>
        </w:rPr>
        <w:t>, в частности, указал следующее.</w:t>
      </w:r>
    </w:p>
    <w:p w:rsidR="00C334CE" w:rsidRPr="00EA50DA" w:rsidRDefault="00C334CE" w:rsidP="006649DC">
      <w:pPr>
        <w:spacing w:after="0" w:line="240" w:lineRule="auto"/>
        <w:ind w:firstLine="567"/>
        <w:jc w:val="both"/>
        <w:rPr>
          <w:rFonts w:cs="Times New Roman"/>
          <w:szCs w:val="28"/>
        </w:rPr>
      </w:pPr>
      <w:proofErr w:type="gramStart"/>
      <w:r w:rsidRPr="00EA50DA">
        <w:rPr>
          <w:rFonts w:cs="Times New Roman"/>
          <w:szCs w:val="28"/>
        </w:rPr>
        <w:t>Муниципальное образование - учредитель образовательной организации, в которую обучающийся, проживающий в другом муниципальном образовании, зачислен в связи с наличием объективных обстоятельств, обусловливающих невозможность обеспечения или существенное затруднение осуществления им конституционного права на получение общедоступного и бесплатного основного общего образования с точки зрения территориальной доступности, несет не только расходы на организацию его предоставления по основным общеобразовательным программам (за исключением полномочий по финансовому</w:t>
      </w:r>
      <w:proofErr w:type="gramEnd"/>
      <w:r w:rsidRPr="00EA50DA">
        <w:rPr>
          <w:rFonts w:cs="Times New Roman"/>
          <w:szCs w:val="28"/>
        </w:rPr>
        <w:t xml:space="preserve"> </w:t>
      </w:r>
      <w:proofErr w:type="gramStart"/>
      <w:r w:rsidRPr="00EA50DA">
        <w:rPr>
          <w:rFonts w:cs="Times New Roman"/>
          <w:szCs w:val="28"/>
        </w:rPr>
        <w:t>обеспечению реализации основных общеобразовательных программ в соответствии с федеральными государственными образовательными стандартами), в том числе на содержание зданий и сооружений, но и расходы на организацию бесплатной перевозки обучающихся до общеобразовательной организации и обратно, тогда как муниципальное образование, в котором проживает обучающийся, не только оптимизирует на своей территории обычные расходы на организацию предоставления основного общего образования, но и избегает расходов, связанных</w:t>
      </w:r>
      <w:proofErr w:type="gramEnd"/>
      <w:r w:rsidRPr="00EA50DA">
        <w:rPr>
          <w:rFonts w:cs="Times New Roman"/>
          <w:szCs w:val="28"/>
        </w:rPr>
        <w:t xml:space="preserve"> с исполнением императивного предписания закона, касающегося организации перевозки </w:t>
      </w:r>
      <w:proofErr w:type="gramStart"/>
      <w:r w:rsidRPr="00EA50DA">
        <w:rPr>
          <w:rFonts w:cs="Times New Roman"/>
          <w:szCs w:val="28"/>
        </w:rPr>
        <w:t>обучающихся</w:t>
      </w:r>
      <w:proofErr w:type="gramEnd"/>
      <w:r w:rsidRPr="00EA50DA">
        <w:rPr>
          <w:rFonts w:cs="Times New Roman"/>
          <w:szCs w:val="28"/>
        </w:rPr>
        <w:t xml:space="preserve"> между поселениями.</w:t>
      </w:r>
    </w:p>
    <w:p w:rsidR="00C334CE" w:rsidRPr="00EA50DA" w:rsidRDefault="00C334CE" w:rsidP="006649DC">
      <w:pPr>
        <w:spacing w:after="0" w:line="240" w:lineRule="auto"/>
        <w:ind w:firstLine="567"/>
        <w:jc w:val="both"/>
        <w:rPr>
          <w:rFonts w:cs="Times New Roman"/>
          <w:szCs w:val="28"/>
        </w:rPr>
      </w:pPr>
      <w:proofErr w:type="gramStart"/>
      <w:r w:rsidRPr="00EA50DA">
        <w:rPr>
          <w:rFonts w:cs="Times New Roman"/>
          <w:szCs w:val="28"/>
        </w:rPr>
        <w:t xml:space="preserve">Такая ситуация не может оцениваться как отвечающая конституционным критериям справедливости и соразмерности, тем более если необходимость зачисления обучающегося в образовательную организацию другого муниципального образования порождена действиями (бездействием) администрации муниципального образования, в котором он проживает, по реализации полномочий в сфере образования (например, в </w:t>
      </w:r>
      <w:r w:rsidRPr="00EA50DA">
        <w:rPr>
          <w:rFonts w:cs="Times New Roman"/>
          <w:szCs w:val="28"/>
        </w:rPr>
        <w:lastRenderedPageBreak/>
        <w:t>связи с упразднением территориально доступной для обучающегося образовательной организации).</w:t>
      </w:r>
      <w:proofErr w:type="gramEnd"/>
      <w:r w:rsidRPr="00EA50DA">
        <w:rPr>
          <w:rFonts w:cs="Times New Roman"/>
          <w:szCs w:val="28"/>
        </w:rPr>
        <w:t xml:space="preserve"> В принципиальном плане не меняет эту оценку и то обстоятельство, что транспортные средства для перевозки обучающихся между поселениями могли в течение ряда лет предоставляться за счет трансфертов из бюджетов вышестоящего уровня бюджетной системы: их эксплуатация, связанная с соблюдением достаточно жестких требований, обусловленных обеспечением безопасности детей, также предполагает несение соответствующих расходов.</w:t>
      </w:r>
    </w:p>
    <w:p w:rsidR="00C334CE" w:rsidRPr="00EA50DA" w:rsidRDefault="00C334CE" w:rsidP="006649DC">
      <w:pPr>
        <w:spacing w:after="0" w:line="240" w:lineRule="auto"/>
        <w:ind w:firstLine="567"/>
        <w:jc w:val="both"/>
        <w:rPr>
          <w:rFonts w:cs="Times New Roman"/>
          <w:szCs w:val="28"/>
        </w:rPr>
      </w:pPr>
      <w:r w:rsidRPr="00EA50DA">
        <w:rPr>
          <w:rFonts w:cs="Times New Roman"/>
          <w:szCs w:val="28"/>
        </w:rPr>
        <w:t>Федеральному Собранию и Правительству Р</w:t>
      </w:r>
      <w:r w:rsidR="006649DC">
        <w:rPr>
          <w:rFonts w:cs="Times New Roman"/>
          <w:szCs w:val="28"/>
        </w:rPr>
        <w:t xml:space="preserve">оссийской </w:t>
      </w:r>
      <w:r w:rsidRPr="00EA50DA">
        <w:rPr>
          <w:rFonts w:cs="Times New Roman"/>
          <w:szCs w:val="28"/>
        </w:rPr>
        <w:t>Ф</w:t>
      </w:r>
      <w:r w:rsidR="006649DC">
        <w:rPr>
          <w:rFonts w:cs="Times New Roman"/>
          <w:szCs w:val="28"/>
        </w:rPr>
        <w:t>едерации</w:t>
      </w:r>
      <w:r w:rsidRPr="00EA50DA">
        <w:rPr>
          <w:rFonts w:cs="Times New Roman"/>
          <w:szCs w:val="28"/>
        </w:rPr>
        <w:t xml:space="preserve"> надлежит внести в действующее правовое регулирование изменения, направленные на установление надлежащих нормативных и иных условий осуществления полномочия по организации бесплатной </w:t>
      </w:r>
      <w:proofErr w:type="gramStart"/>
      <w:r w:rsidRPr="00EA50DA">
        <w:rPr>
          <w:rFonts w:cs="Times New Roman"/>
          <w:szCs w:val="28"/>
        </w:rPr>
        <w:t>перевозки</w:t>
      </w:r>
      <w:proofErr w:type="gramEnd"/>
      <w:r w:rsidRPr="00EA50DA">
        <w:rPr>
          <w:rFonts w:cs="Times New Roman"/>
          <w:szCs w:val="28"/>
        </w:rPr>
        <w:t xml:space="preserve"> обучающихся в муниципальных образовательных организациях, реализующих основные общеобразовательные программы, а также источников и порядка финансирования указанной деятельности.</w:t>
      </w:r>
    </w:p>
    <w:p w:rsidR="00B46A0A" w:rsidRDefault="00B46A0A" w:rsidP="00C334CE">
      <w:pPr>
        <w:rPr>
          <w:rFonts w:cs="Times New Roman"/>
          <w:szCs w:val="28"/>
        </w:rPr>
      </w:pPr>
    </w:p>
    <w:p w:rsidR="00E10C85" w:rsidRPr="00E10C85" w:rsidRDefault="00E10C85" w:rsidP="00E10C85">
      <w:pPr>
        <w:spacing w:after="0" w:line="240" w:lineRule="auto"/>
        <w:ind w:firstLine="567"/>
        <w:jc w:val="both"/>
        <w:rPr>
          <w:rFonts w:cs="Times New Roman"/>
          <w:bCs/>
          <w:szCs w:val="28"/>
        </w:rPr>
      </w:pPr>
      <w:r w:rsidRPr="00E10C85">
        <w:rPr>
          <w:rFonts w:cs="Times New Roman"/>
          <w:bCs/>
          <w:szCs w:val="28"/>
        </w:rPr>
        <w:t xml:space="preserve">Отдельного внимания заслуживают следующие разъяснительные </w:t>
      </w:r>
      <w:r w:rsidRPr="00E10C85">
        <w:rPr>
          <w:rFonts w:cs="Times New Roman"/>
          <w:bCs/>
          <w:szCs w:val="28"/>
        </w:rPr>
        <w:br/>
        <w:t>и методические документы, подготовленные государственными органами:</w:t>
      </w:r>
    </w:p>
    <w:p w:rsidR="0086021A" w:rsidRPr="00E10C85" w:rsidRDefault="00E10C85" w:rsidP="00E10C85">
      <w:pPr>
        <w:spacing w:after="0" w:line="240" w:lineRule="auto"/>
        <w:ind w:firstLine="567"/>
        <w:jc w:val="both"/>
        <w:rPr>
          <w:rFonts w:cs="Times New Roman"/>
          <w:szCs w:val="28"/>
        </w:rPr>
      </w:pPr>
      <w:r>
        <w:rPr>
          <w:rFonts w:cs="Times New Roman"/>
          <w:szCs w:val="28"/>
        </w:rPr>
        <w:t xml:space="preserve">- </w:t>
      </w:r>
      <w:hyperlink r:id="rId9" w:history="1">
        <w:r>
          <w:rPr>
            <w:rStyle w:val="a3"/>
            <w:rFonts w:cs="Times New Roman"/>
            <w:color w:val="auto"/>
            <w:szCs w:val="28"/>
            <w:u w:val="none"/>
          </w:rPr>
          <w:t>п</w:t>
        </w:r>
        <w:r w:rsidR="0086021A" w:rsidRPr="00E10C85">
          <w:rPr>
            <w:rStyle w:val="a3"/>
            <w:rFonts w:cs="Times New Roman"/>
            <w:color w:val="auto"/>
            <w:szCs w:val="28"/>
            <w:u w:val="none"/>
          </w:rPr>
          <w:t>риказ</w:t>
        </w:r>
      </w:hyperlink>
      <w:r>
        <w:rPr>
          <w:rFonts w:cs="Times New Roman"/>
          <w:szCs w:val="28"/>
        </w:rPr>
        <w:t xml:space="preserve"> Минстроя России от 30.12.2016 №</w:t>
      </w:r>
      <w:r w:rsidR="0086021A" w:rsidRPr="00E10C85">
        <w:rPr>
          <w:rFonts w:cs="Times New Roman"/>
          <w:szCs w:val="28"/>
        </w:rPr>
        <w:t xml:space="preserve"> 1034/</w:t>
      </w:r>
      <w:proofErr w:type="spellStart"/>
      <w:proofErr w:type="gramStart"/>
      <w:r w:rsidR="0086021A" w:rsidRPr="00E10C85">
        <w:rPr>
          <w:rFonts w:cs="Times New Roman"/>
          <w:szCs w:val="28"/>
        </w:rPr>
        <w:t>пр</w:t>
      </w:r>
      <w:proofErr w:type="spellEnd"/>
      <w:proofErr w:type="gramEnd"/>
      <w:r>
        <w:rPr>
          <w:rFonts w:cs="Times New Roman"/>
          <w:szCs w:val="28"/>
        </w:rPr>
        <w:t xml:space="preserve"> «Об утверждении СП 42.13330 «</w:t>
      </w:r>
      <w:r w:rsidR="0086021A" w:rsidRPr="00E10C85">
        <w:rPr>
          <w:rFonts w:cs="Times New Roman"/>
          <w:szCs w:val="28"/>
        </w:rPr>
        <w:t>СНиП 2.07.01-89* Градостроительство. Планировка и застройка городских и с</w:t>
      </w:r>
      <w:r>
        <w:rPr>
          <w:rFonts w:cs="Times New Roman"/>
          <w:szCs w:val="28"/>
        </w:rPr>
        <w:t>ельских поселений»</w:t>
      </w:r>
      <w:proofErr w:type="gramStart"/>
      <w:r>
        <w:rPr>
          <w:rFonts w:cs="Times New Roman"/>
          <w:szCs w:val="28"/>
        </w:rPr>
        <w:t>.</w:t>
      </w:r>
      <w:proofErr w:type="gramEnd"/>
      <w:r>
        <w:rPr>
          <w:rFonts w:cs="Times New Roman"/>
          <w:szCs w:val="28"/>
        </w:rPr>
        <w:t xml:space="preserve"> </w:t>
      </w:r>
      <w:proofErr w:type="gramStart"/>
      <w:r w:rsidRPr="00E10C85">
        <w:rPr>
          <w:rFonts w:cs="Times New Roman"/>
          <w:szCs w:val="28"/>
        </w:rPr>
        <w:t>Новый</w:t>
      </w:r>
      <w:proofErr w:type="gramEnd"/>
      <w:r w:rsidRPr="00E10C85">
        <w:rPr>
          <w:rFonts w:cs="Times New Roman"/>
          <w:szCs w:val="28"/>
        </w:rPr>
        <w:t xml:space="preserve"> СП 42.13330.2016 «</w:t>
      </w:r>
      <w:r w:rsidR="0086021A" w:rsidRPr="00E10C85">
        <w:rPr>
          <w:rFonts w:cs="Times New Roman"/>
          <w:szCs w:val="28"/>
        </w:rPr>
        <w:t>СНиП 2.07.01-89* Градостроительство. Планировка и застройка</w:t>
      </w:r>
      <w:r w:rsidRPr="00E10C85">
        <w:rPr>
          <w:rFonts w:cs="Times New Roman"/>
          <w:szCs w:val="28"/>
        </w:rPr>
        <w:t xml:space="preserve"> городских и сельских поселений» начал действовать с 01.07.2017.</w:t>
      </w:r>
    </w:p>
    <w:p w:rsidR="0086021A" w:rsidRPr="00E10C85" w:rsidRDefault="0086021A" w:rsidP="00E10C85">
      <w:pPr>
        <w:spacing w:after="0" w:line="240" w:lineRule="auto"/>
        <w:ind w:firstLine="567"/>
        <w:jc w:val="both"/>
        <w:rPr>
          <w:rFonts w:cs="Times New Roman"/>
          <w:szCs w:val="28"/>
        </w:rPr>
      </w:pPr>
      <w:proofErr w:type="gramStart"/>
      <w:r w:rsidRPr="00E10C85">
        <w:rPr>
          <w:rFonts w:cs="Times New Roman"/>
          <w:szCs w:val="28"/>
        </w:rPr>
        <w:t>Новый свод правил направлен на обеспечение градостроительными средствами безопасности и устойчивости развития муниципальных образований, охрану здоровья населения, рациональное использование природных ресурсов и охрану окружающей среды, сохранение памятников истории и культуры, защиту территории поселений от неблагоприятных воздействий техногенного и природного характера, а также на создание условий для реализации социальных гарантий граждан, в части обеспечения объектами социального и культурно-бытового обслуживания, инженерной и</w:t>
      </w:r>
      <w:proofErr w:type="gramEnd"/>
      <w:r w:rsidRPr="00E10C85">
        <w:rPr>
          <w:rFonts w:cs="Times New Roman"/>
          <w:szCs w:val="28"/>
        </w:rPr>
        <w:t xml:space="preserve"> транспортной инфраструктуры и благоустройства.</w:t>
      </w:r>
    </w:p>
    <w:p w:rsidR="0086021A" w:rsidRPr="00E10C85" w:rsidRDefault="0086021A" w:rsidP="00E10C85">
      <w:pPr>
        <w:spacing w:after="0" w:line="240" w:lineRule="auto"/>
        <w:ind w:firstLine="567"/>
        <w:jc w:val="both"/>
        <w:rPr>
          <w:rFonts w:cs="Times New Roman"/>
          <w:szCs w:val="28"/>
        </w:rPr>
      </w:pPr>
      <w:r w:rsidRPr="00E10C85">
        <w:rPr>
          <w:rFonts w:cs="Times New Roman"/>
          <w:szCs w:val="28"/>
        </w:rPr>
        <w:t>Свод правил распространяется на проектирование новых и реконструкцию существующих городских и сельских муниципальных образований на территории России и содержит основные требования к их планировке и застройке. Утвержденные требования предъявляются к вновь разрабатываемой градостроительной и проектной документации, а также к иным видам деятельности, приводящим к изменению сложившегося состояния территории,</w:t>
      </w:r>
      <w:r w:rsidR="00E10C85">
        <w:rPr>
          <w:rFonts w:cs="Times New Roman"/>
          <w:szCs w:val="28"/>
        </w:rPr>
        <w:t xml:space="preserve"> недвижимости, среды проживания;</w:t>
      </w:r>
    </w:p>
    <w:p w:rsidR="0086021A" w:rsidRPr="00E10C85" w:rsidRDefault="00E10C85" w:rsidP="00E10C85">
      <w:pPr>
        <w:spacing w:after="0" w:line="240" w:lineRule="auto"/>
        <w:ind w:firstLine="567"/>
        <w:jc w:val="both"/>
        <w:rPr>
          <w:rFonts w:cs="Times New Roman"/>
          <w:szCs w:val="28"/>
        </w:rPr>
      </w:pPr>
      <w:r>
        <w:rPr>
          <w:rFonts w:cs="Times New Roman"/>
          <w:szCs w:val="28"/>
        </w:rPr>
        <w:t xml:space="preserve">- </w:t>
      </w:r>
      <w:r w:rsidR="0086021A" w:rsidRPr="00E10C85">
        <w:rPr>
          <w:rFonts w:cs="Times New Roman"/>
          <w:szCs w:val="28"/>
        </w:rPr>
        <w:t xml:space="preserve">Методические </w:t>
      </w:r>
      <w:hyperlink r:id="rId10" w:history="1">
        <w:r w:rsidR="0086021A" w:rsidRPr="00E10C85">
          <w:rPr>
            <w:rStyle w:val="a3"/>
            <w:rFonts w:cs="Times New Roman"/>
            <w:color w:val="auto"/>
            <w:szCs w:val="28"/>
            <w:u w:val="none"/>
          </w:rPr>
          <w:t>рекомендации</w:t>
        </w:r>
      </w:hyperlink>
      <w:r w:rsidR="0086021A" w:rsidRPr="00E10C85">
        <w:rPr>
          <w:rFonts w:cs="Times New Roman"/>
          <w:szCs w:val="28"/>
        </w:rPr>
        <w:t xml:space="preserve"> для государственных и муниципальных заказчиков, бюджетных и автономных учреждений по вопросу подготовки </w:t>
      </w:r>
      <w:proofErr w:type="spellStart"/>
      <w:r w:rsidR="0086021A" w:rsidRPr="00E10C85">
        <w:rPr>
          <w:rFonts w:cs="Times New Roman"/>
          <w:szCs w:val="28"/>
        </w:rPr>
        <w:t>энергос</w:t>
      </w:r>
      <w:r>
        <w:rPr>
          <w:rFonts w:cs="Times New Roman"/>
          <w:szCs w:val="28"/>
        </w:rPr>
        <w:t>ервисных</w:t>
      </w:r>
      <w:proofErr w:type="spellEnd"/>
      <w:r>
        <w:rPr>
          <w:rFonts w:cs="Times New Roman"/>
          <w:szCs w:val="28"/>
        </w:rPr>
        <w:t xml:space="preserve"> договоров (контрактов), утвержденные Минэкономразвития России.</w:t>
      </w:r>
    </w:p>
    <w:p w:rsidR="0086021A" w:rsidRPr="00E10C85" w:rsidRDefault="0086021A" w:rsidP="00E10C85">
      <w:pPr>
        <w:spacing w:after="0" w:line="240" w:lineRule="auto"/>
        <w:ind w:firstLine="567"/>
        <w:jc w:val="both"/>
        <w:rPr>
          <w:rFonts w:cs="Times New Roman"/>
          <w:szCs w:val="28"/>
        </w:rPr>
      </w:pPr>
      <w:r w:rsidRPr="00E10C85">
        <w:rPr>
          <w:rFonts w:cs="Times New Roman"/>
          <w:szCs w:val="28"/>
        </w:rPr>
        <w:lastRenderedPageBreak/>
        <w:t xml:space="preserve">Предметом </w:t>
      </w:r>
      <w:proofErr w:type="spellStart"/>
      <w:r w:rsidRPr="00E10C85">
        <w:rPr>
          <w:rFonts w:cs="Times New Roman"/>
          <w:szCs w:val="28"/>
        </w:rPr>
        <w:t>энергосервисного</w:t>
      </w:r>
      <w:proofErr w:type="spellEnd"/>
      <w:r w:rsidRPr="00E10C85">
        <w:rPr>
          <w:rFonts w:cs="Times New Roman"/>
          <w:szCs w:val="28"/>
        </w:rPr>
        <w:t xml:space="preserve">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86021A" w:rsidRPr="00E10C85" w:rsidRDefault="0086021A" w:rsidP="00E10C85">
      <w:pPr>
        <w:spacing w:after="0" w:line="240" w:lineRule="auto"/>
        <w:ind w:firstLine="567"/>
        <w:jc w:val="both"/>
        <w:rPr>
          <w:rFonts w:cs="Times New Roman"/>
          <w:szCs w:val="28"/>
        </w:rPr>
      </w:pPr>
      <w:r w:rsidRPr="00E10C85">
        <w:rPr>
          <w:rFonts w:cs="Times New Roman"/>
          <w:szCs w:val="28"/>
        </w:rPr>
        <w:t xml:space="preserve">Минэкономразвития России предлагает включать в </w:t>
      </w:r>
      <w:proofErr w:type="spellStart"/>
      <w:r w:rsidRPr="00E10C85">
        <w:rPr>
          <w:rFonts w:cs="Times New Roman"/>
          <w:szCs w:val="28"/>
        </w:rPr>
        <w:t>энергосервисные</w:t>
      </w:r>
      <w:proofErr w:type="spellEnd"/>
      <w:r w:rsidRPr="00E10C85">
        <w:rPr>
          <w:rFonts w:cs="Times New Roman"/>
          <w:szCs w:val="28"/>
        </w:rPr>
        <w:t xml:space="preserve"> контракты в числе прочего такие разделы, как базовый уровень потребления, показатель экономии энергетического ресурса и расчетный период, энергосберегающие мероприятия, порядок определения фактической величины экономии, обеспечение материалами и оборудованием, гарантии, право собственности на результаты оказанных услуг, переход оборудования, экстренные ситуации.</w:t>
      </w:r>
    </w:p>
    <w:p w:rsidR="0086021A" w:rsidRPr="00E10C85" w:rsidRDefault="0086021A" w:rsidP="00E10C85">
      <w:pPr>
        <w:spacing w:after="0" w:line="240" w:lineRule="auto"/>
        <w:ind w:firstLine="567"/>
        <w:jc w:val="both"/>
        <w:rPr>
          <w:rFonts w:cs="Times New Roman"/>
          <w:szCs w:val="28"/>
        </w:rPr>
      </w:pPr>
      <w:r w:rsidRPr="00E10C85">
        <w:rPr>
          <w:rFonts w:cs="Times New Roman"/>
          <w:szCs w:val="28"/>
        </w:rPr>
        <w:t>В методических рекомендациях приводятся требования к содержанию каждого из разделов контракта.</w:t>
      </w:r>
    </w:p>
    <w:p w:rsidR="0086021A" w:rsidRPr="00E10C85" w:rsidRDefault="0086021A" w:rsidP="00E10C85">
      <w:pPr>
        <w:spacing w:after="0" w:line="240" w:lineRule="auto"/>
        <w:ind w:firstLine="567"/>
        <w:jc w:val="both"/>
        <w:rPr>
          <w:rFonts w:cs="Times New Roman"/>
          <w:szCs w:val="28"/>
        </w:rPr>
      </w:pPr>
      <w:r w:rsidRPr="00E10C85">
        <w:rPr>
          <w:rFonts w:cs="Times New Roman"/>
          <w:szCs w:val="28"/>
        </w:rPr>
        <w:t xml:space="preserve">Проект примерного </w:t>
      </w:r>
      <w:proofErr w:type="spellStart"/>
      <w:r w:rsidRPr="00E10C85">
        <w:rPr>
          <w:rFonts w:cs="Times New Roman"/>
          <w:szCs w:val="28"/>
        </w:rPr>
        <w:t>энергосервисного</w:t>
      </w:r>
      <w:proofErr w:type="spellEnd"/>
      <w:r w:rsidRPr="00E10C85">
        <w:rPr>
          <w:rFonts w:cs="Times New Roman"/>
          <w:szCs w:val="28"/>
        </w:rPr>
        <w:t xml:space="preserve"> договора (контракта) размещен на официальном сайте М</w:t>
      </w:r>
      <w:r w:rsidR="00E10C85">
        <w:rPr>
          <w:rFonts w:cs="Times New Roman"/>
          <w:szCs w:val="28"/>
        </w:rPr>
        <w:t>инэкономразвития России в сети «Интернет»</w:t>
      </w:r>
      <w:r w:rsidRPr="00E10C85">
        <w:rPr>
          <w:rFonts w:cs="Times New Roman"/>
          <w:szCs w:val="28"/>
        </w:rPr>
        <w:t>.</w:t>
      </w:r>
      <w:r w:rsidR="00E10C85">
        <w:rPr>
          <w:rFonts w:cs="Times New Roman"/>
          <w:szCs w:val="28"/>
        </w:rPr>
        <w:t xml:space="preserve"> С методическими рекомендациями можно ознакомиться в СПС «</w:t>
      </w:r>
      <w:proofErr w:type="spellStart"/>
      <w:r w:rsidR="00E10C85">
        <w:rPr>
          <w:rFonts w:cs="Times New Roman"/>
          <w:szCs w:val="28"/>
        </w:rPr>
        <w:t>КонсультантПлюс</w:t>
      </w:r>
      <w:proofErr w:type="spellEnd"/>
      <w:r w:rsidR="00E10C85">
        <w:rPr>
          <w:rFonts w:cs="Times New Roman"/>
          <w:szCs w:val="28"/>
        </w:rPr>
        <w:t>».</w:t>
      </w:r>
    </w:p>
    <w:p w:rsidR="0086021A" w:rsidRPr="00E10C85" w:rsidRDefault="0086021A" w:rsidP="00E10C85">
      <w:pPr>
        <w:spacing w:after="0" w:line="240" w:lineRule="auto"/>
        <w:ind w:firstLine="567"/>
        <w:jc w:val="both"/>
        <w:rPr>
          <w:rFonts w:cs="Times New Roman"/>
          <w:szCs w:val="28"/>
        </w:rPr>
      </w:pPr>
    </w:p>
    <w:p w:rsidR="00C334CE" w:rsidRPr="00E10C85" w:rsidRDefault="00C334CE" w:rsidP="00E10C85">
      <w:pPr>
        <w:spacing w:after="0" w:line="240" w:lineRule="auto"/>
        <w:ind w:firstLine="567"/>
        <w:jc w:val="both"/>
        <w:rPr>
          <w:rFonts w:cs="Times New Roman"/>
          <w:szCs w:val="28"/>
        </w:rPr>
      </w:pPr>
    </w:p>
    <w:p w:rsidR="00C334CE" w:rsidRPr="00E10C85" w:rsidRDefault="00C334CE" w:rsidP="00E10C85">
      <w:pPr>
        <w:spacing w:after="0" w:line="240" w:lineRule="auto"/>
        <w:ind w:firstLine="567"/>
        <w:jc w:val="both"/>
        <w:rPr>
          <w:rFonts w:cs="Times New Roman"/>
          <w:szCs w:val="28"/>
        </w:rPr>
      </w:pPr>
    </w:p>
    <w:sectPr w:rsidR="00C334CE" w:rsidRPr="00E10C85" w:rsidSect="00A50492">
      <w:headerReference w:type="default" r:id="rId11"/>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BDE" w:rsidRDefault="00367BDE" w:rsidP="00A50492">
      <w:pPr>
        <w:spacing w:after="0" w:line="240" w:lineRule="auto"/>
      </w:pPr>
      <w:r>
        <w:separator/>
      </w:r>
    </w:p>
  </w:endnote>
  <w:endnote w:type="continuationSeparator" w:id="0">
    <w:p w:rsidR="00367BDE" w:rsidRDefault="00367BDE" w:rsidP="00A50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BDE" w:rsidRDefault="00367BDE" w:rsidP="00A50492">
      <w:pPr>
        <w:spacing w:after="0" w:line="240" w:lineRule="auto"/>
      </w:pPr>
      <w:r>
        <w:separator/>
      </w:r>
    </w:p>
  </w:footnote>
  <w:footnote w:type="continuationSeparator" w:id="0">
    <w:p w:rsidR="00367BDE" w:rsidRDefault="00367BDE" w:rsidP="00A50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137169"/>
      <w:docPartObj>
        <w:docPartGallery w:val="Page Numbers (Top of Page)"/>
        <w:docPartUnique/>
      </w:docPartObj>
    </w:sdtPr>
    <w:sdtContent>
      <w:p w:rsidR="00A50492" w:rsidRDefault="00A50492">
        <w:pPr>
          <w:pStyle w:val="a4"/>
          <w:jc w:val="center"/>
        </w:pPr>
        <w:r>
          <w:fldChar w:fldCharType="begin"/>
        </w:r>
        <w:r>
          <w:instrText>PAGE   \* MERGEFORMAT</w:instrText>
        </w:r>
        <w:r>
          <w:fldChar w:fldCharType="separate"/>
        </w:r>
        <w:r w:rsidR="004B142E">
          <w:rPr>
            <w:noProof/>
          </w:rPr>
          <w:t>2</w:t>
        </w:r>
        <w:r>
          <w:fldChar w:fldCharType="end"/>
        </w:r>
      </w:p>
    </w:sdtContent>
  </w:sdt>
  <w:p w:rsidR="00A50492" w:rsidRDefault="00A5049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808"/>
    <w:rsid w:val="000F7959"/>
    <w:rsid w:val="00132C4D"/>
    <w:rsid w:val="00142020"/>
    <w:rsid w:val="002767B6"/>
    <w:rsid w:val="00292808"/>
    <w:rsid w:val="00294E7D"/>
    <w:rsid w:val="003407DB"/>
    <w:rsid w:val="00367BDE"/>
    <w:rsid w:val="003E45EA"/>
    <w:rsid w:val="00403B13"/>
    <w:rsid w:val="00445090"/>
    <w:rsid w:val="004B142E"/>
    <w:rsid w:val="004F5243"/>
    <w:rsid w:val="00505023"/>
    <w:rsid w:val="00525F9D"/>
    <w:rsid w:val="00622139"/>
    <w:rsid w:val="006649DC"/>
    <w:rsid w:val="006A5963"/>
    <w:rsid w:val="006C1F9E"/>
    <w:rsid w:val="007278AE"/>
    <w:rsid w:val="007A5E07"/>
    <w:rsid w:val="008542A5"/>
    <w:rsid w:val="0086021A"/>
    <w:rsid w:val="008A4BB2"/>
    <w:rsid w:val="008B42D5"/>
    <w:rsid w:val="00944D50"/>
    <w:rsid w:val="009D5130"/>
    <w:rsid w:val="00A26679"/>
    <w:rsid w:val="00A50492"/>
    <w:rsid w:val="00AA7F53"/>
    <w:rsid w:val="00AC6670"/>
    <w:rsid w:val="00AF485E"/>
    <w:rsid w:val="00B46A0A"/>
    <w:rsid w:val="00B81F0A"/>
    <w:rsid w:val="00C334CE"/>
    <w:rsid w:val="00D202F9"/>
    <w:rsid w:val="00D335E0"/>
    <w:rsid w:val="00D47600"/>
    <w:rsid w:val="00E03CDB"/>
    <w:rsid w:val="00E10C85"/>
    <w:rsid w:val="00E743BE"/>
    <w:rsid w:val="00EA50DA"/>
    <w:rsid w:val="00EE4F0C"/>
    <w:rsid w:val="00FF0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34C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C334C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334CE"/>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C334C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C334CE"/>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C334CE"/>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C334C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
    <w:name w:val="ConsPlusTextList"/>
    <w:uiPriority w:val="99"/>
    <w:rsid w:val="00C334C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C334C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oclink">
    <w:name w:val="doc_link"/>
    <w:basedOn w:val="a"/>
    <w:rsid w:val="008A4BB2"/>
    <w:pPr>
      <w:spacing w:before="100" w:beforeAutospacing="1" w:after="100" w:afterAutospacing="1" w:line="240" w:lineRule="auto"/>
    </w:pPr>
    <w:rPr>
      <w:rFonts w:eastAsiaTheme="minorEastAsia" w:cs="Times New Roman"/>
      <w:sz w:val="24"/>
      <w:szCs w:val="24"/>
      <w:lang w:eastAsia="ru-RU"/>
    </w:rPr>
  </w:style>
  <w:style w:type="character" w:styleId="a3">
    <w:name w:val="Hyperlink"/>
    <w:basedOn w:val="a0"/>
    <w:uiPriority w:val="99"/>
    <w:unhideWhenUsed/>
    <w:rsid w:val="00D202F9"/>
    <w:rPr>
      <w:color w:val="0000FF" w:themeColor="hyperlink"/>
      <w:u w:val="single"/>
    </w:rPr>
  </w:style>
  <w:style w:type="paragraph" w:styleId="a4">
    <w:name w:val="header"/>
    <w:basedOn w:val="a"/>
    <w:link w:val="a5"/>
    <w:uiPriority w:val="99"/>
    <w:unhideWhenUsed/>
    <w:rsid w:val="00A5049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50492"/>
  </w:style>
  <w:style w:type="paragraph" w:styleId="a6">
    <w:name w:val="footer"/>
    <w:basedOn w:val="a"/>
    <w:link w:val="a7"/>
    <w:uiPriority w:val="99"/>
    <w:unhideWhenUsed/>
    <w:rsid w:val="00A5049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504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34C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C334C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334CE"/>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C334C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C334CE"/>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C334CE"/>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C334C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
    <w:name w:val="ConsPlusTextList"/>
    <w:uiPriority w:val="99"/>
    <w:rsid w:val="00C334C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C334C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oclink">
    <w:name w:val="doc_link"/>
    <w:basedOn w:val="a"/>
    <w:rsid w:val="008A4BB2"/>
    <w:pPr>
      <w:spacing w:before="100" w:beforeAutospacing="1" w:after="100" w:afterAutospacing="1" w:line="240" w:lineRule="auto"/>
    </w:pPr>
    <w:rPr>
      <w:rFonts w:eastAsiaTheme="minorEastAsia" w:cs="Times New Roman"/>
      <w:sz w:val="24"/>
      <w:szCs w:val="24"/>
      <w:lang w:eastAsia="ru-RU"/>
    </w:rPr>
  </w:style>
  <w:style w:type="character" w:styleId="a3">
    <w:name w:val="Hyperlink"/>
    <w:basedOn w:val="a0"/>
    <w:uiPriority w:val="99"/>
    <w:unhideWhenUsed/>
    <w:rsid w:val="00D202F9"/>
    <w:rPr>
      <w:color w:val="0000FF" w:themeColor="hyperlink"/>
      <w:u w:val="single"/>
    </w:rPr>
  </w:style>
  <w:style w:type="paragraph" w:styleId="a4">
    <w:name w:val="header"/>
    <w:basedOn w:val="a"/>
    <w:link w:val="a5"/>
    <w:uiPriority w:val="99"/>
    <w:unhideWhenUsed/>
    <w:rsid w:val="00A5049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50492"/>
  </w:style>
  <w:style w:type="paragraph" w:styleId="a6">
    <w:name w:val="footer"/>
    <w:basedOn w:val="a"/>
    <w:link w:val="a7"/>
    <w:uiPriority w:val="99"/>
    <w:unhideWhenUsed/>
    <w:rsid w:val="00A5049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50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3003">
      <w:bodyDiv w:val="1"/>
      <w:marLeft w:val="0"/>
      <w:marRight w:val="0"/>
      <w:marTop w:val="0"/>
      <w:marBottom w:val="0"/>
      <w:divBdr>
        <w:top w:val="none" w:sz="0" w:space="0" w:color="auto"/>
        <w:left w:val="none" w:sz="0" w:space="0" w:color="auto"/>
        <w:bottom w:val="none" w:sz="0" w:space="0" w:color="auto"/>
        <w:right w:val="none" w:sz="0" w:space="0" w:color="auto"/>
      </w:divBdr>
    </w:div>
    <w:div w:id="217860809">
      <w:bodyDiv w:val="1"/>
      <w:marLeft w:val="0"/>
      <w:marRight w:val="0"/>
      <w:marTop w:val="0"/>
      <w:marBottom w:val="0"/>
      <w:divBdr>
        <w:top w:val="none" w:sz="0" w:space="0" w:color="auto"/>
        <w:left w:val="none" w:sz="0" w:space="0" w:color="auto"/>
        <w:bottom w:val="none" w:sz="0" w:space="0" w:color="auto"/>
        <w:right w:val="none" w:sz="0" w:space="0" w:color="auto"/>
      </w:divBdr>
    </w:div>
    <w:div w:id="455484464">
      <w:bodyDiv w:val="1"/>
      <w:marLeft w:val="0"/>
      <w:marRight w:val="0"/>
      <w:marTop w:val="0"/>
      <w:marBottom w:val="0"/>
      <w:divBdr>
        <w:top w:val="none" w:sz="0" w:space="0" w:color="auto"/>
        <w:left w:val="none" w:sz="0" w:space="0" w:color="auto"/>
        <w:bottom w:val="none" w:sz="0" w:space="0" w:color="auto"/>
        <w:right w:val="none" w:sz="0" w:space="0" w:color="auto"/>
      </w:divBdr>
    </w:div>
    <w:div w:id="525216870">
      <w:bodyDiv w:val="1"/>
      <w:marLeft w:val="0"/>
      <w:marRight w:val="0"/>
      <w:marTop w:val="0"/>
      <w:marBottom w:val="0"/>
      <w:divBdr>
        <w:top w:val="none" w:sz="0" w:space="0" w:color="auto"/>
        <w:left w:val="none" w:sz="0" w:space="0" w:color="auto"/>
        <w:bottom w:val="none" w:sz="0" w:space="0" w:color="auto"/>
        <w:right w:val="none" w:sz="0" w:space="0" w:color="auto"/>
      </w:divBdr>
    </w:div>
    <w:div w:id="918445350">
      <w:bodyDiv w:val="1"/>
      <w:marLeft w:val="0"/>
      <w:marRight w:val="0"/>
      <w:marTop w:val="0"/>
      <w:marBottom w:val="0"/>
      <w:divBdr>
        <w:top w:val="none" w:sz="0" w:space="0" w:color="auto"/>
        <w:left w:val="none" w:sz="0" w:space="0" w:color="auto"/>
        <w:bottom w:val="none" w:sz="0" w:space="0" w:color="auto"/>
        <w:right w:val="none" w:sz="0" w:space="0" w:color="auto"/>
      </w:divBdr>
    </w:div>
    <w:div w:id="1609964750">
      <w:bodyDiv w:val="1"/>
      <w:marLeft w:val="0"/>
      <w:marRight w:val="0"/>
      <w:marTop w:val="0"/>
      <w:marBottom w:val="0"/>
      <w:divBdr>
        <w:top w:val="none" w:sz="0" w:space="0" w:color="auto"/>
        <w:left w:val="none" w:sz="0" w:space="0" w:color="auto"/>
        <w:bottom w:val="none" w:sz="0" w:space="0" w:color="auto"/>
        <w:right w:val="none" w:sz="0" w:space="0" w:color="auto"/>
      </w:divBdr>
    </w:div>
    <w:div w:id="200543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044554FEFE2367113788906304B8C2E7734C6E9E5EB0C0A650B88A4ALBK6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EA044554FEFE2367113788906304B8C2E7734C6C9E5EB0C0A650B88A4ALBK6G" TargetMode="External"/><Relationship Id="rId4" Type="http://schemas.openxmlformats.org/officeDocument/2006/relationships/settings" Target="settings.xml"/><Relationship Id="rId9" Type="http://schemas.openxmlformats.org/officeDocument/2006/relationships/hyperlink" Target="consultantplus://offline/ref=EA044554FEFE2367113788906304B8C2E7734C639859B0C0A650B88A4ALBK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B24D6-E3CB-4CC8-A86E-D52D99181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11</Pages>
  <Words>4119</Words>
  <Characters>23483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Екатерина Евгеньевна</dc:creator>
  <cp:keywords/>
  <dc:description/>
  <cp:lastModifiedBy>Попова Екатерина Евгеньевна</cp:lastModifiedBy>
  <cp:revision>38</cp:revision>
  <dcterms:created xsi:type="dcterms:W3CDTF">2017-07-07T11:08:00Z</dcterms:created>
  <dcterms:modified xsi:type="dcterms:W3CDTF">2017-07-28T10:56:00Z</dcterms:modified>
</cp:coreProperties>
</file>